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BF" w:rsidRDefault="0052453F" w:rsidP="006D1FBF">
      <w:pPr>
        <w:pStyle w:val="1"/>
        <w:spacing w:before="70" w:line="344" w:lineRule="exact"/>
        <w:ind w:left="981"/>
        <w:jc w:val="center"/>
        <w:rPr>
          <w:spacing w:val="-5"/>
        </w:rPr>
      </w:pPr>
      <w:r>
        <w:t>Раскрытие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учетной</w:t>
      </w:r>
      <w:r>
        <w:rPr>
          <w:spacing w:val="-4"/>
        </w:rPr>
        <w:t xml:space="preserve"> </w:t>
      </w:r>
      <w:r>
        <w:t>политики</w:t>
      </w:r>
    </w:p>
    <w:p w:rsidR="004604BD" w:rsidRDefault="0052453F" w:rsidP="006D1FBF">
      <w:pPr>
        <w:pStyle w:val="1"/>
        <w:spacing w:before="70" w:line="344" w:lineRule="exact"/>
        <w:ind w:left="981"/>
        <w:jc w:val="center"/>
      </w:pPr>
      <w:r>
        <w:t>ФГБУ</w:t>
      </w:r>
      <w:r>
        <w:rPr>
          <w:spacing w:val="-2"/>
        </w:rPr>
        <w:t xml:space="preserve"> </w:t>
      </w:r>
      <w:r>
        <w:t>«ЦЛАТИ</w:t>
      </w:r>
      <w:r w:rsidR="006D1FBF">
        <w:t xml:space="preserve"> </w:t>
      </w:r>
      <w:r>
        <w:t xml:space="preserve">по </w:t>
      </w:r>
      <w:r w:rsidR="00157062">
        <w:t>ПФ</w:t>
      </w:r>
      <w:r>
        <w:t>О»</w:t>
      </w:r>
    </w:p>
    <w:p w:rsidR="004604BD" w:rsidRDefault="004604BD">
      <w:pPr>
        <w:pStyle w:val="a3"/>
        <w:spacing w:before="2"/>
        <w:ind w:left="0" w:firstLine="0"/>
        <w:jc w:val="left"/>
      </w:pPr>
    </w:p>
    <w:p w:rsidR="004604BD" w:rsidRDefault="0052453F" w:rsidP="003C7ECB">
      <w:pPr>
        <w:pStyle w:val="a3"/>
        <w:spacing w:before="1"/>
        <w:ind w:right="25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бухгалтерского учета для организаций государственного сектора «Учетная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финансов Российской Федерации от 30.12.2017 № 274н «Об</w:t>
      </w:r>
      <w:r>
        <w:rPr>
          <w:spacing w:val="1"/>
        </w:rPr>
        <w:t xml:space="preserve"> </w:t>
      </w:r>
      <w:r>
        <w:t>утверждении федерального стандарта бухгалтерского учета для организаций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«Учетная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ошибки»,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 xml:space="preserve">политики ФГБУ «ЦЛАТИ по </w:t>
      </w:r>
      <w:r w:rsidR="00157062">
        <w:t>ПФ</w:t>
      </w:r>
      <w:r>
        <w:t>О» (далее — Учреждение), согласованной</w:t>
      </w:r>
      <w:r>
        <w:rPr>
          <w:spacing w:val="1"/>
        </w:rPr>
        <w:t xml:space="preserve"> </w:t>
      </w:r>
      <w:r>
        <w:t xml:space="preserve">письмом </w:t>
      </w:r>
      <w:r w:rsidR="00EB661C">
        <w:t xml:space="preserve">от 14.08.2023 №РН-06-02-31/29819 </w:t>
      </w:r>
      <w:r>
        <w:t>Федеральной службы по надзору в сфере природопользования</w:t>
      </w:r>
      <w:r>
        <w:rPr>
          <w:spacing w:val="7"/>
        </w:rPr>
        <w:t xml:space="preserve"> </w:t>
      </w:r>
      <w:r w:rsidR="003C7ECB">
        <w:rPr>
          <w:spacing w:val="7"/>
        </w:rPr>
        <w:t xml:space="preserve">и </w:t>
      </w:r>
      <w:r>
        <w:t>утвержденной</w:t>
      </w:r>
      <w:r>
        <w:rPr>
          <w:spacing w:val="5"/>
        </w:rPr>
        <w:t xml:space="preserve"> </w:t>
      </w:r>
      <w:r w:rsidRPr="00A42030">
        <w:t>приказом</w:t>
      </w:r>
      <w:bookmarkStart w:id="0" w:name="_GoBack"/>
      <w:bookmarkEnd w:id="0"/>
      <w:r>
        <w:rPr>
          <w:spacing w:val="8"/>
        </w:rPr>
        <w:t xml:space="preserve"> </w:t>
      </w:r>
      <w:r w:rsidR="00A42030">
        <w:rPr>
          <w:spacing w:val="8"/>
        </w:rPr>
        <w:t xml:space="preserve">от 17.08.2023 №493-ПР-Б </w:t>
      </w:r>
      <w:r>
        <w:t>ФГБУ</w:t>
      </w:r>
      <w:r>
        <w:rPr>
          <w:spacing w:val="6"/>
        </w:rPr>
        <w:t xml:space="preserve"> </w:t>
      </w:r>
      <w:r>
        <w:t>«ЦЛАТИ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 w:rsidR="00157062">
        <w:t>ПФ</w:t>
      </w:r>
      <w:r>
        <w:t>О»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№ «Об утверждении учетной политике ФГБУ «ЦЛАТИ по</w:t>
      </w:r>
      <w:r>
        <w:rPr>
          <w:spacing w:val="1"/>
        </w:rPr>
        <w:t xml:space="preserve"> </w:t>
      </w:r>
      <w:r w:rsidR="00157062">
        <w:t>ПФ</w:t>
      </w:r>
      <w:r>
        <w:t>О».</w:t>
      </w:r>
    </w:p>
    <w:p w:rsidR="006D1FBF" w:rsidRDefault="006D1FBF">
      <w:pPr>
        <w:pStyle w:val="1"/>
        <w:spacing w:line="343" w:lineRule="exact"/>
        <w:ind w:left="3260"/>
      </w:pPr>
    </w:p>
    <w:p w:rsidR="004604BD" w:rsidRDefault="0052453F">
      <w:pPr>
        <w:pStyle w:val="1"/>
        <w:spacing w:line="343" w:lineRule="exact"/>
        <w:ind w:left="3260"/>
      </w:pPr>
      <w:r>
        <w:t>Раздел</w:t>
      </w:r>
      <w:r>
        <w:rPr>
          <w:spacing w:val="-6"/>
        </w:rPr>
        <w:t xml:space="preserve"> </w:t>
      </w:r>
      <w:r>
        <w:t>1«Основные</w:t>
      </w:r>
      <w:r>
        <w:rPr>
          <w:spacing w:val="-3"/>
        </w:rPr>
        <w:t xml:space="preserve"> </w:t>
      </w:r>
      <w:r>
        <w:t>положения»</w:t>
      </w:r>
    </w:p>
    <w:p w:rsidR="004604BD" w:rsidRDefault="004604BD">
      <w:pPr>
        <w:pStyle w:val="a3"/>
        <w:spacing w:before="2"/>
        <w:ind w:left="0" w:firstLine="0"/>
        <w:jc w:val="left"/>
      </w:pPr>
    </w:p>
    <w:p w:rsidR="004604BD" w:rsidRDefault="003C7ECB">
      <w:pPr>
        <w:pStyle w:val="a4"/>
        <w:numPr>
          <w:ilvl w:val="0"/>
          <w:numId w:val="10"/>
        </w:numPr>
        <w:tabs>
          <w:tab w:val="left" w:pos="1374"/>
        </w:tabs>
        <w:ind w:right="262" w:firstLine="556"/>
        <w:rPr>
          <w:sz w:val="28"/>
        </w:rPr>
      </w:pPr>
      <w:r>
        <w:rPr>
          <w:sz w:val="28"/>
        </w:rPr>
        <w:t>Учетная</w:t>
      </w:r>
      <w:r w:rsidR="0052453F">
        <w:rPr>
          <w:sz w:val="28"/>
        </w:rPr>
        <w:t xml:space="preserve"> политик</w:t>
      </w:r>
      <w:r>
        <w:rPr>
          <w:sz w:val="28"/>
        </w:rPr>
        <w:t>а</w:t>
      </w:r>
      <w:r w:rsidR="0052453F">
        <w:rPr>
          <w:sz w:val="28"/>
        </w:rPr>
        <w:t xml:space="preserve"> применяется в целях организации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бухгалтерского учета в</w:t>
      </w:r>
      <w:r w:rsidR="0052453F">
        <w:rPr>
          <w:spacing w:val="-2"/>
          <w:sz w:val="28"/>
        </w:rPr>
        <w:t xml:space="preserve"> </w:t>
      </w:r>
      <w:r w:rsidR="0052453F">
        <w:rPr>
          <w:sz w:val="28"/>
        </w:rPr>
        <w:t>Учреждении.</w:t>
      </w:r>
    </w:p>
    <w:p w:rsidR="004604BD" w:rsidRDefault="003C7ECB">
      <w:pPr>
        <w:pStyle w:val="a4"/>
        <w:numPr>
          <w:ilvl w:val="0"/>
          <w:numId w:val="10"/>
        </w:numPr>
        <w:tabs>
          <w:tab w:val="left" w:pos="1374"/>
        </w:tabs>
        <w:spacing w:before="1"/>
        <w:ind w:right="258" w:firstLine="556"/>
        <w:rPr>
          <w:sz w:val="28"/>
        </w:rPr>
      </w:pPr>
      <w:r>
        <w:rPr>
          <w:sz w:val="28"/>
        </w:rPr>
        <w:t>Учетная политика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разработан</w:t>
      </w:r>
      <w:r>
        <w:rPr>
          <w:sz w:val="28"/>
        </w:rPr>
        <w:t>а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в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соответствии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с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нормативными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правовыми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актами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Российской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Федерации,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содержащими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правовые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основы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организации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ведения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бухгалтерского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учета,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а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также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определяющими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основные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требования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к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учетной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политике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(с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учетом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их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изменений),</w:t>
      </w:r>
      <w:r w:rsidR="0052453F">
        <w:rPr>
          <w:spacing w:val="-2"/>
          <w:sz w:val="28"/>
        </w:rPr>
        <w:t xml:space="preserve"> </w:t>
      </w:r>
      <w:r w:rsidR="0052453F">
        <w:rPr>
          <w:sz w:val="28"/>
        </w:rPr>
        <w:t>в</w:t>
      </w:r>
      <w:r w:rsidR="0052453F">
        <w:rPr>
          <w:spacing w:val="-2"/>
          <w:sz w:val="28"/>
        </w:rPr>
        <w:t xml:space="preserve"> </w:t>
      </w:r>
      <w:r w:rsidR="0052453F">
        <w:rPr>
          <w:sz w:val="28"/>
        </w:rPr>
        <w:t>том числе: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48"/>
        </w:tabs>
        <w:spacing w:line="321" w:lineRule="exact"/>
        <w:ind w:left="1147" w:right="0"/>
        <w:rPr>
          <w:sz w:val="28"/>
        </w:rPr>
      </w:pPr>
      <w:r>
        <w:rPr>
          <w:sz w:val="28"/>
        </w:rPr>
        <w:t>Бюджетным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237"/>
        </w:tabs>
        <w:spacing w:before="3"/>
        <w:ind w:firstLine="55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учете»;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359"/>
        </w:tabs>
        <w:ind w:right="257" w:firstLine="556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01.12.2010 № 157н «Об утверждении Единого плана счетов 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внебюджетными фондами, государственных академий наук,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(муниципальных) учреждений и Инструкции по его применению»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157н);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359"/>
        </w:tabs>
        <w:ind w:right="257" w:firstLine="556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16.12.2010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174н);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359"/>
        </w:tabs>
        <w:ind w:firstLine="556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30.03.2015 № 52н «Об утверждении форм первичных учетных документов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5"/>
          <w:sz w:val="28"/>
        </w:rPr>
        <w:t xml:space="preserve"> </w:t>
      </w:r>
      <w:r>
        <w:rPr>
          <w:sz w:val="28"/>
        </w:rPr>
        <w:t>внебюджетными</w:t>
      </w:r>
      <w:r>
        <w:rPr>
          <w:spacing w:val="15"/>
          <w:sz w:val="28"/>
        </w:rPr>
        <w:t xml:space="preserve"> </w:t>
      </w:r>
      <w:r>
        <w:rPr>
          <w:sz w:val="28"/>
        </w:rPr>
        <w:t>фондами,</w:t>
      </w:r>
    </w:p>
    <w:p w:rsidR="004604BD" w:rsidRDefault="004604BD">
      <w:pPr>
        <w:jc w:val="both"/>
        <w:rPr>
          <w:sz w:val="28"/>
        </w:rPr>
        <w:sectPr w:rsidR="004604BD">
          <w:footerReference w:type="default" r:id="rId7"/>
          <w:type w:val="continuous"/>
          <w:pgSz w:w="11910" w:h="16840"/>
          <w:pgMar w:top="1040" w:right="580" w:bottom="1180" w:left="1320" w:header="720" w:footer="1000" w:gutter="0"/>
          <w:pgNumType w:start="1"/>
          <w:cols w:space="720"/>
        </w:sectPr>
      </w:pPr>
    </w:p>
    <w:p w:rsidR="004604BD" w:rsidRDefault="0052453F">
      <w:pPr>
        <w:pStyle w:val="a3"/>
        <w:spacing w:before="72"/>
        <w:ind w:right="258" w:firstLine="0"/>
      </w:pPr>
      <w:proofErr w:type="gramStart"/>
      <w:r>
        <w:lastRenderedPageBreak/>
        <w:t>государственными</w:t>
      </w:r>
      <w:proofErr w:type="gramEnd"/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№ 52н);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402"/>
        </w:tabs>
        <w:ind w:right="258" w:firstLine="556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z w:val="28"/>
        </w:rPr>
        <w:t xml:space="preserve">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25.03.2011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учреждений»;</w:t>
      </w:r>
    </w:p>
    <w:p w:rsidR="00DD0494" w:rsidRDefault="0052453F" w:rsidP="00DD0494">
      <w:pPr>
        <w:pStyle w:val="a4"/>
        <w:numPr>
          <w:ilvl w:val="0"/>
          <w:numId w:val="9"/>
        </w:numPr>
        <w:tabs>
          <w:tab w:val="left" w:pos="1359"/>
        </w:tabs>
        <w:ind w:right="257" w:firstLine="556"/>
        <w:rPr>
          <w:sz w:val="28"/>
        </w:rPr>
      </w:pPr>
      <w:proofErr w:type="gramStart"/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29.11.2017 № 209н «Об утверждении Порядка применения 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сектора государственного управления»;</w:t>
      </w:r>
    </w:p>
    <w:p w:rsidR="00DD0494" w:rsidRPr="00DD0494" w:rsidRDefault="00DD0494" w:rsidP="00DD0494">
      <w:pPr>
        <w:pStyle w:val="a4"/>
        <w:numPr>
          <w:ilvl w:val="0"/>
          <w:numId w:val="9"/>
        </w:numPr>
        <w:tabs>
          <w:tab w:val="left" w:pos="1359"/>
        </w:tabs>
        <w:ind w:right="257" w:firstLine="556"/>
        <w:rPr>
          <w:sz w:val="28"/>
        </w:rPr>
      </w:pPr>
      <w:proofErr w:type="gramStart"/>
      <w:r w:rsidRPr="00DD0494">
        <w:rPr>
          <w:sz w:val="28"/>
        </w:rPr>
        <w:t>приказом</w:t>
      </w:r>
      <w:proofErr w:type="gramEnd"/>
      <w:r w:rsidRPr="00DD0494">
        <w:rPr>
          <w:sz w:val="28"/>
        </w:rPr>
        <w:t xml:space="preserve"> Минфина России от 15.04.2021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– Приказ N 61н);</w:t>
      </w:r>
    </w:p>
    <w:p w:rsidR="004604BD" w:rsidRDefault="00A42030">
      <w:pPr>
        <w:pStyle w:val="a4"/>
        <w:numPr>
          <w:ilvl w:val="0"/>
          <w:numId w:val="9"/>
        </w:numPr>
        <w:tabs>
          <w:tab w:val="left" w:pos="1249"/>
        </w:tabs>
        <w:ind w:right="255" w:firstLine="556"/>
        <w:rPr>
          <w:sz w:val="28"/>
        </w:rPr>
      </w:pPr>
      <w:hyperlink r:id="rId8">
        <w:proofErr w:type="gramStart"/>
        <w:r w:rsidR="0052453F">
          <w:rPr>
            <w:sz w:val="28"/>
          </w:rPr>
          <w:t>федеральными</w:t>
        </w:r>
        <w:proofErr w:type="gramEnd"/>
        <w:r w:rsidR="0052453F">
          <w:rPr>
            <w:spacing w:val="1"/>
            <w:sz w:val="28"/>
          </w:rPr>
          <w:t xml:space="preserve"> </w:t>
        </w:r>
        <w:r w:rsidR="0052453F">
          <w:rPr>
            <w:sz w:val="28"/>
          </w:rPr>
          <w:t>стандартами</w:t>
        </w:r>
        <w:r w:rsidR="0052453F">
          <w:rPr>
            <w:spacing w:val="1"/>
            <w:sz w:val="28"/>
          </w:rPr>
          <w:t xml:space="preserve"> </w:t>
        </w:r>
        <w:r w:rsidR="0052453F">
          <w:rPr>
            <w:sz w:val="28"/>
          </w:rPr>
          <w:t>бухгалтерского</w:t>
        </w:r>
        <w:r w:rsidR="0052453F">
          <w:rPr>
            <w:spacing w:val="1"/>
            <w:sz w:val="28"/>
          </w:rPr>
          <w:t xml:space="preserve"> </w:t>
        </w:r>
        <w:r w:rsidR="0052453F">
          <w:rPr>
            <w:sz w:val="28"/>
          </w:rPr>
          <w:t>учета</w:t>
        </w:r>
        <w:r w:rsidR="0052453F">
          <w:rPr>
            <w:spacing w:val="1"/>
            <w:sz w:val="28"/>
          </w:rPr>
          <w:t xml:space="preserve"> </w:t>
        </w:r>
        <w:r w:rsidR="0052453F">
          <w:rPr>
            <w:sz w:val="28"/>
          </w:rPr>
          <w:t>государственных</w:t>
        </w:r>
      </w:hyperlink>
      <w:r w:rsidR="0052453F">
        <w:rPr>
          <w:spacing w:val="1"/>
          <w:sz w:val="28"/>
        </w:rPr>
        <w:t xml:space="preserve"> </w:t>
      </w:r>
      <w:hyperlink r:id="rId9">
        <w:r w:rsidR="0052453F">
          <w:rPr>
            <w:sz w:val="28"/>
          </w:rPr>
          <w:t xml:space="preserve">финансов </w:t>
        </w:r>
      </w:hyperlink>
      <w:r w:rsidR="0052453F">
        <w:rPr>
          <w:sz w:val="28"/>
        </w:rPr>
        <w:t>и Методическими рекомендациями по применению федеральных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стандартов бухгалтерского учета государственных финансов, доведенными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письмами</w:t>
      </w:r>
      <w:r w:rsidR="0052453F">
        <w:rPr>
          <w:spacing w:val="-1"/>
          <w:sz w:val="28"/>
        </w:rPr>
        <w:t xml:space="preserve"> </w:t>
      </w:r>
      <w:r w:rsidR="0052453F">
        <w:rPr>
          <w:sz w:val="28"/>
        </w:rPr>
        <w:t>Министерства</w:t>
      </w:r>
      <w:r w:rsidR="0052453F">
        <w:rPr>
          <w:spacing w:val="-1"/>
          <w:sz w:val="28"/>
        </w:rPr>
        <w:t xml:space="preserve"> </w:t>
      </w:r>
      <w:r w:rsidR="0052453F">
        <w:rPr>
          <w:sz w:val="28"/>
        </w:rPr>
        <w:t>финансов</w:t>
      </w:r>
      <w:r w:rsidR="0052453F">
        <w:rPr>
          <w:spacing w:val="-3"/>
          <w:sz w:val="28"/>
        </w:rPr>
        <w:t xml:space="preserve"> </w:t>
      </w:r>
      <w:r w:rsidR="0052453F">
        <w:rPr>
          <w:sz w:val="28"/>
        </w:rPr>
        <w:t>Российской Федерации;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261"/>
        </w:tabs>
        <w:ind w:firstLine="556"/>
        <w:rPr>
          <w:sz w:val="28"/>
        </w:rPr>
      </w:pPr>
      <w:proofErr w:type="gramStart"/>
      <w:r>
        <w:rPr>
          <w:sz w:val="28"/>
        </w:rPr>
        <w:t>иными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 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бухгалтерского учета.</w:t>
      </w:r>
    </w:p>
    <w:p w:rsidR="004604BD" w:rsidRDefault="004604BD">
      <w:pPr>
        <w:pStyle w:val="a3"/>
        <w:ind w:left="0" w:firstLine="0"/>
        <w:jc w:val="left"/>
      </w:pPr>
    </w:p>
    <w:p w:rsidR="004604BD" w:rsidRDefault="0052453F">
      <w:pPr>
        <w:pStyle w:val="a3"/>
        <w:ind w:left="3125" w:firstLine="0"/>
        <w:jc w:val="left"/>
      </w:pPr>
      <w:r>
        <w:t>Раздел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«Состав</w:t>
      </w:r>
      <w:r>
        <w:rPr>
          <w:spacing w:val="-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политики»</w:t>
      </w:r>
    </w:p>
    <w:p w:rsidR="004604BD" w:rsidRDefault="004604BD">
      <w:pPr>
        <w:pStyle w:val="a3"/>
        <w:spacing w:before="1"/>
        <w:ind w:left="0" w:firstLine="0"/>
        <w:jc w:val="left"/>
      </w:pPr>
    </w:p>
    <w:p w:rsidR="004604BD" w:rsidRDefault="003C7ECB">
      <w:pPr>
        <w:pStyle w:val="a4"/>
        <w:numPr>
          <w:ilvl w:val="0"/>
          <w:numId w:val="8"/>
        </w:numPr>
        <w:tabs>
          <w:tab w:val="left" w:pos="1378"/>
        </w:tabs>
        <w:ind w:right="258" w:firstLine="556"/>
        <w:rPr>
          <w:sz w:val="28"/>
        </w:rPr>
      </w:pPr>
      <w:r>
        <w:rPr>
          <w:sz w:val="28"/>
        </w:rPr>
        <w:t>Учетная политика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включает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акты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Учреждения,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составляющие систему требований к организации и ведению бухгалтерского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учета,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основанную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на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принципах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полноты,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своевременности,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непротиворечивости,</w:t>
      </w:r>
      <w:r w:rsidR="0052453F">
        <w:rPr>
          <w:spacing w:val="-7"/>
          <w:sz w:val="28"/>
        </w:rPr>
        <w:t xml:space="preserve"> </w:t>
      </w:r>
      <w:r w:rsidR="0052453F">
        <w:rPr>
          <w:sz w:val="28"/>
        </w:rPr>
        <w:t>рациональности,</w:t>
      </w:r>
      <w:r w:rsidR="0052453F">
        <w:rPr>
          <w:spacing w:val="-8"/>
          <w:sz w:val="28"/>
        </w:rPr>
        <w:t xml:space="preserve"> </w:t>
      </w:r>
      <w:r w:rsidR="0052453F">
        <w:rPr>
          <w:sz w:val="28"/>
        </w:rPr>
        <w:t>последовательности,</w:t>
      </w:r>
      <w:r w:rsidR="0052453F">
        <w:rPr>
          <w:spacing w:val="-6"/>
          <w:sz w:val="28"/>
        </w:rPr>
        <w:t xml:space="preserve"> </w:t>
      </w:r>
      <w:r w:rsidR="0052453F">
        <w:rPr>
          <w:sz w:val="28"/>
        </w:rPr>
        <w:t>сопоставимости.</w:t>
      </w:r>
    </w:p>
    <w:p w:rsidR="004604BD" w:rsidRDefault="0052453F">
      <w:pPr>
        <w:pStyle w:val="a4"/>
        <w:numPr>
          <w:ilvl w:val="0"/>
          <w:numId w:val="8"/>
        </w:numPr>
        <w:tabs>
          <w:tab w:val="left" w:pos="1218"/>
        </w:tabs>
        <w:spacing w:line="320" w:lineRule="exact"/>
        <w:ind w:left="1217" w:right="0" w:hanging="282"/>
        <w:rPr>
          <w:sz w:val="28"/>
        </w:rPr>
      </w:pPr>
      <w:r>
        <w:rPr>
          <w:sz w:val="28"/>
        </w:rPr>
        <w:t>Учетная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содержит: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67"/>
        </w:tabs>
        <w:ind w:right="258" w:firstLine="556"/>
        <w:rPr>
          <w:sz w:val="28"/>
        </w:rPr>
      </w:pPr>
      <w:proofErr w:type="gramStart"/>
      <w:r>
        <w:rPr>
          <w:sz w:val="28"/>
        </w:rPr>
        <w:t>график</w:t>
      </w:r>
      <w:proofErr w:type="gramEnd"/>
      <w:r>
        <w:rPr>
          <w:sz w:val="28"/>
        </w:rPr>
        <w:t xml:space="preserve"> документооборота (приложение № </w:t>
      </w:r>
      <w:r w:rsidR="00157062">
        <w:rPr>
          <w:sz w:val="28"/>
        </w:rPr>
        <w:t>3</w:t>
      </w:r>
      <w:r w:rsidR="007C1172" w:rsidRPr="007C1172">
        <w:rPr>
          <w:sz w:val="28"/>
        </w:rPr>
        <w:t xml:space="preserve"> </w:t>
      </w:r>
      <w:r w:rsidR="007C1172">
        <w:rPr>
          <w:sz w:val="28"/>
        </w:rPr>
        <w:t>к Положению об учетной</w:t>
      </w:r>
      <w:r w:rsidR="007C1172">
        <w:rPr>
          <w:spacing w:val="1"/>
          <w:sz w:val="28"/>
        </w:rPr>
        <w:t xml:space="preserve"> </w:t>
      </w:r>
      <w:r w:rsidR="007C1172">
        <w:rPr>
          <w:sz w:val="28"/>
        </w:rPr>
        <w:t>политике</w:t>
      </w:r>
      <w:r>
        <w:rPr>
          <w:sz w:val="28"/>
        </w:rPr>
        <w:t>);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438"/>
        </w:tabs>
        <w:spacing w:before="2"/>
        <w:ind w:right="253" w:firstLine="556"/>
        <w:rPr>
          <w:sz w:val="28"/>
        </w:rPr>
      </w:pPr>
      <w:proofErr w:type="gramStart"/>
      <w:r>
        <w:rPr>
          <w:sz w:val="28"/>
        </w:rPr>
        <w:t>рабочий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синтетические и аналитические счета бухгалтерского учета, охватывающие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 w:rsidR="007C1172">
        <w:rPr>
          <w:sz w:val="28"/>
        </w:rPr>
        <w:t xml:space="preserve"> (приложение № 1</w:t>
      </w:r>
      <w:r w:rsidR="007C1172" w:rsidRPr="007C1172">
        <w:rPr>
          <w:sz w:val="28"/>
        </w:rPr>
        <w:t xml:space="preserve"> </w:t>
      </w:r>
      <w:r w:rsidR="007C1172">
        <w:rPr>
          <w:sz w:val="28"/>
        </w:rPr>
        <w:t>к Положению об учетной</w:t>
      </w:r>
      <w:r w:rsidR="007C1172">
        <w:rPr>
          <w:spacing w:val="1"/>
          <w:sz w:val="28"/>
        </w:rPr>
        <w:t xml:space="preserve"> </w:t>
      </w:r>
      <w:r w:rsidR="007C1172">
        <w:rPr>
          <w:sz w:val="28"/>
        </w:rPr>
        <w:t>политике)</w:t>
      </w:r>
      <w:r>
        <w:rPr>
          <w:sz w:val="28"/>
        </w:rPr>
        <w:t>;</w:t>
      </w:r>
    </w:p>
    <w:p w:rsidR="004604BD" w:rsidRDefault="00157062">
      <w:pPr>
        <w:pStyle w:val="a4"/>
        <w:numPr>
          <w:ilvl w:val="0"/>
          <w:numId w:val="9"/>
        </w:numPr>
        <w:tabs>
          <w:tab w:val="left" w:pos="1309"/>
        </w:tabs>
        <w:ind w:right="263" w:firstLine="556"/>
        <w:rPr>
          <w:sz w:val="28"/>
        </w:rPr>
      </w:pPr>
      <w:r>
        <w:rPr>
          <w:sz w:val="28"/>
        </w:rPr>
        <w:t>Р</w:t>
      </w:r>
      <w:r w:rsidR="0052453F">
        <w:rPr>
          <w:sz w:val="28"/>
        </w:rPr>
        <w:t>егистр</w:t>
      </w:r>
      <w:r>
        <w:rPr>
          <w:sz w:val="28"/>
        </w:rPr>
        <w:t>ы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бухгалтерского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учета</w:t>
      </w:r>
      <w:r w:rsidR="00101DE6">
        <w:rPr>
          <w:sz w:val="28"/>
        </w:rPr>
        <w:t xml:space="preserve"> </w:t>
      </w:r>
      <w:r w:rsidR="00101DE6" w:rsidRPr="00101DE6">
        <w:rPr>
          <w:spacing w:val="1"/>
          <w:sz w:val="28"/>
        </w:rPr>
        <w:t>составляются в виде электронных документов</w:t>
      </w:r>
      <w:r w:rsidR="00101DE6">
        <w:rPr>
          <w:spacing w:val="1"/>
          <w:sz w:val="28"/>
        </w:rPr>
        <w:t xml:space="preserve">, а также </w:t>
      </w:r>
      <w:r w:rsidR="00101DE6" w:rsidRPr="00101DE6">
        <w:rPr>
          <w:sz w:val="28"/>
        </w:rPr>
        <w:t>на бумажном носителе</w:t>
      </w:r>
      <w:r w:rsidR="0052453F">
        <w:rPr>
          <w:sz w:val="28"/>
        </w:rPr>
        <w:t>;</w:t>
      </w:r>
    </w:p>
    <w:p w:rsidR="004604BD" w:rsidRPr="005E6099" w:rsidRDefault="005E6099" w:rsidP="005E6099">
      <w:pPr>
        <w:pStyle w:val="a4"/>
        <w:numPr>
          <w:ilvl w:val="0"/>
          <w:numId w:val="9"/>
        </w:numPr>
        <w:tabs>
          <w:tab w:val="left" w:pos="1242"/>
        </w:tabs>
        <w:ind w:right="261" w:firstLine="556"/>
        <w:rPr>
          <w:sz w:val="28"/>
        </w:rPr>
      </w:pPr>
      <w:bookmarkStart w:id="1" w:name="_title_11"/>
      <w:bookmarkStart w:id="2" w:name="_ref_597263"/>
      <w:r w:rsidRPr="005E6099">
        <w:rPr>
          <w:sz w:val="28"/>
        </w:rPr>
        <w:t>Порядок выдачи под отчет денежных средств, составления и представления отчетов подотчетными лицами</w:t>
      </w:r>
      <w:bookmarkEnd w:id="1"/>
      <w:bookmarkEnd w:id="2"/>
      <w:r w:rsidRPr="005E6099">
        <w:rPr>
          <w:sz w:val="28"/>
        </w:rPr>
        <w:t xml:space="preserve"> </w:t>
      </w:r>
      <w:r>
        <w:rPr>
          <w:sz w:val="28"/>
        </w:rPr>
        <w:t>и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командировках</w:t>
      </w:r>
      <w:r w:rsidR="0052453F">
        <w:rPr>
          <w:spacing w:val="1"/>
          <w:sz w:val="28"/>
        </w:rPr>
        <w:t xml:space="preserve"> </w:t>
      </w:r>
      <w:r w:rsidR="0052453F">
        <w:rPr>
          <w:sz w:val="28"/>
        </w:rPr>
        <w:t>(приложение</w:t>
      </w:r>
      <w:r w:rsidR="0052453F">
        <w:rPr>
          <w:spacing w:val="-4"/>
          <w:sz w:val="28"/>
        </w:rPr>
        <w:t xml:space="preserve"> </w:t>
      </w:r>
      <w:r w:rsidR="0052453F">
        <w:rPr>
          <w:sz w:val="28"/>
        </w:rPr>
        <w:t xml:space="preserve">№ </w:t>
      </w:r>
      <w:r w:rsidR="00101DE6">
        <w:rPr>
          <w:sz w:val="28"/>
        </w:rPr>
        <w:t>9</w:t>
      </w:r>
      <w:r w:rsidR="007C1172" w:rsidRPr="007C1172">
        <w:rPr>
          <w:sz w:val="28"/>
        </w:rPr>
        <w:t xml:space="preserve"> </w:t>
      </w:r>
      <w:r w:rsidR="007C1172">
        <w:rPr>
          <w:sz w:val="28"/>
        </w:rPr>
        <w:t>к Положению об учетной</w:t>
      </w:r>
      <w:r w:rsidR="007C1172">
        <w:rPr>
          <w:spacing w:val="1"/>
          <w:sz w:val="28"/>
        </w:rPr>
        <w:t xml:space="preserve"> </w:t>
      </w:r>
      <w:r w:rsidR="007C1172">
        <w:rPr>
          <w:sz w:val="28"/>
        </w:rPr>
        <w:t>политике</w:t>
      </w:r>
      <w:r w:rsidR="0052453F">
        <w:rPr>
          <w:sz w:val="28"/>
        </w:rPr>
        <w:t>);</w:t>
      </w:r>
    </w:p>
    <w:p w:rsidR="004604BD" w:rsidRDefault="005E6099">
      <w:pPr>
        <w:pStyle w:val="a4"/>
        <w:numPr>
          <w:ilvl w:val="0"/>
          <w:numId w:val="9"/>
        </w:numPr>
        <w:tabs>
          <w:tab w:val="left" w:pos="1467"/>
        </w:tabs>
        <w:ind w:right="258" w:firstLine="556"/>
        <w:rPr>
          <w:sz w:val="28"/>
        </w:rPr>
      </w:pPr>
      <w:r w:rsidRPr="005E6099">
        <w:rPr>
          <w:bCs/>
          <w:sz w:val="28"/>
        </w:rPr>
        <w:t>Порядок проведения инвентаризации имущества, финансовых активов и обязательств</w:t>
      </w:r>
      <w:r w:rsidR="0052453F">
        <w:rPr>
          <w:spacing w:val="-1"/>
          <w:sz w:val="28"/>
        </w:rPr>
        <w:t xml:space="preserve"> </w:t>
      </w:r>
      <w:r w:rsidR="0052453F">
        <w:rPr>
          <w:sz w:val="28"/>
        </w:rPr>
        <w:t>(приложение</w:t>
      </w:r>
      <w:r w:rsidR="0052453F">
        <w:rPr>
          <w:spacing w:val="-4"/>
          <w:sz w:val="28"/>
        </w:rPr>
        <w:t xml:space="preserve"> </w:t>
      </w:r>
      <w:r w:rsidR="0052453F">
        <w:rPr>
          <w:sz w:val="28"/>
        </w:rPr>
        <w:t>№</w:t>
      </w:r>
      <w:r w:rsidR="0052453F">
        <w:rPr>
          <w:spacing w:val="-1"/>
          <w:sz w:val="28"/>
        </w:rPr>
        <w:t xml:space="preserve"> </w:t>
      </w:r>
      <w:r w:rsidR="0052453F">
        <w:rPr>
          <w:sz w:val="28"/>
        </w:rPr>
        <w:t>7</w:t>
      </w:r>
      <w:r w:rsidR="007C1172" w:rsidRPr="007C1172">
        <w:rPr>
          <w:sz w:val="28"/>
        </w:rPr>
        <w:t xml:space="preserve"> </w:t>
      </w:r>
      <w:r w:rsidR="007C1172">
        <w:rPr>
          <w:sz w:val="28"/>
        </w:rPr>
        <w:t>к Положению об учетной</w:t>
      </w:r>
      <w:r w:rsidR="007C1172">
        <w:rPr>
          <w:spacing w:val="1"/>
          <w:sz w:val="28"/>
        </w:rPr>
        <w:t xml:space="preserve"> </w:t>
      </w:r>
      <w:r w:rsidR="007C1172">
        <w:rPr>
          <w:sz w:val="28"/>
        </w:rPr>
        <w:t>политике</w:t>
      </w:r>
      <w:r w:rsidR="0052453F">
        <w:rPr>
          <w:sz w:val="28"/>
        </w:rPr>
        <w:t>);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48"/>
        </w:tabs>
        <w:spacing w:line="322" w:lineRule="exact"/>
        <w:ind w:left="1147" w:right="0"/>
        <w:rPr>
          <w:sz w:val="28"/>
        </w:rPr>
      </w:pPr>
      <w:proofErr w:type="gramStart"/>
      <w:r>
        <w:rPr>
          <w:sz w:val="28"/>
        </w:rPr>
        <w:t>методы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48"/>
        </w:tabs>
        <w:spacing w:line="322" w:lineRule="exact"/>
        <w:ind w:left="1147" w:right="0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отчетности;</w:t>
      </w:r>
    </w:p>
    <w:p w:rsidR="004604BD" w:rsidRDefault="00D56F53">
      <w:pPr>
        <w:pStyle w:val="a4"/>
        <w:numPr>
          <w:ilvl w:val="0"/>
          <w:numId w:val="9"/>
        </w:numPr>
        <w:tabs>
          <w:tab w:val="left" w:pos="1254"/>
        </w:tabs>
        <w:ind w:right="262" w:firstLine="556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 w:rsidR="005E6099" w:rsidRPr="005E6099">
        <w:rPr>
          <w:sz w:val="28"/>
        </w:rPr>
        <w:t xml:space="preserve"> о внутреннем финансовом контроле (приложение № 5</w:t>
      </w:r>
      <w:r w:rsidR="007C1172" w:rsidRPr="007C1172">
        <w:rPr>
          <w:sz w:val="28"/>
        </w:rPr>
        <w:t xml:space="preserve"> </w:t>
      </w:r>
      <w:r w:rsidR="007C1172">
        <w:rPr>
          <w:sz w:val="28"/>
        </w:rPr>
        <w:t xml:space="preserve">к </w:t>
      </w:r>
      <w:r w:rsidR="007C1172">
        <w:rPr>
          <w:sz w:val="28"/>
        </w:rPr>
        <w:lastRenderedPageBreak/>
        <w:t>Положению об учетной</w:t>
      </w:r>
      <w:r w:rsidR="007C1172">
        <w:rPr>
          <w:spacing w:val="1"/>
          <w:sz w:val="28"/>
        </w:rPr>
        <w:t xml:space="preserve"> </w:t>
      </w:r>
      <w:r w:rsidR="007C1172">
        <w:rPr>
          <w:sz w:val="28"/>
        </w:rPr>
        <w:t>политике</w:t>
      </w:r>
      <w:r w:rsidR="005E6099" w:rsidRPr="005E6099">
        <w:rPr>
          <w:sz w:val="28"/>
        </w:rPr>
        <w:t>)</w:t>
      </w:r>
      <w:r w:rsidR="0052453F">
        <w:rPr>
          <w:sz w:val="28"/>
        </w:rPr>
        <w:t>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371"/>
        </w:tabs>
        <w:spacing w:before="72"/>
        <w:ind w:right="262" w:firstLine="556"/>
        <w:rPr>
          <w:sz w:val="28"/>
        </w:rPr>
      </w:pPr>
      <w:proofErr w:type="gramStart"/>
      <w:r>
        <w:rPr>
          <w:sz w:val="28"/>
        </w:rPr>
        <w:t>порядок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 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отчетной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даты;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237"/>
        </w:tabs>
        <w:ind w:right="263" w:firstLine="556"/>
        <w:rPr>
          <w:sz w:val="28"/>
        </w:rPr>
      </w:pPr>
      <w:proofErr w:type="gramStart"/>
      <w:r>
        <w:rPr>
          <w:sz w:val="28"/>
        </w:rPr>
        <w:t>иные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4604BD" w:rsidRDefault="004604BD">
      <w:pPr>
        <w:pStyle w:val="a3"/>
        <w:spacing w:before="10"/>
        <w:ind w:left="0" w:firstLine="0"/>
        <w:jc w:val="left"/>
        <w:rPr>
          <w:sz w:val="27"/>
        </w:rPr>
      </w:pPr>
    </w:p>
    <w:p w:rsidR="004604BD" w:rsidRDefault="0052453F">
      <w:pPr>
        <w:pStyle w:val="1"/>
        <w:ind w:left="1697"/>
      </w:pPr>
      <w:r>
        <w:t>Раздел</w:t>
      </w:r>
      <w:r>
        <w:rPr>
          <w:spacing w:val="-5"/>
        </w:rPr>
        <w:t xml:space="preserve"> </w:t>
      </w:r>
      <w:r>
        <w:t>3 «Дополнения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учетной</w:t>
      </w:r>
      <w:r>
        <w:rPr>
          <w:spacing w:val="-4"/>
        </w:rPr>
        <w:t xml:space="preserve"> </w:t>
      </w:r>
      <w:r>
        <w:t>политике»</w:t>
      </w:r>
    </w:p>
    <w:p w:rsidR="004604BD" w:rsidRDefault="004604BD">
      <w:pPr>
        <w:pStyle w:val="a3"/>
        <w:ind w:left="0" w:firstLine="0"/>
        <w:jc w:val="left"/>
      </w:pPr>
    </w:p>
    <w:p w:rsidR="004604BD" w:rsidRDefault="0052453F">
      <w:pPr>
        <w:pStyle w:val="a4"/>
        <w:numPr>
          <w:ilvl w:val="0"/>
          <w:numId w:val="7"/>
        </w:numPr>
        <w:tabs>
          <w:tab w:val="left" w:pos="1335"/>
        </w:tabs>
        <w:spacing w:line="242" w:lineRule="auto"/>
        <w:ind w:right="263" w:firstLine="556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 w:rsidR="003C7ECB">
        <w:rPr>
          <w:sz w:val="28"/>
        </w:rPr>
        <w:t>учетной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70"/>
        </w:tabs>
        <w:ind w:right="254" w:firstLine="556"/>
        <w:rPr>
          <w:sz w:val="28"/>
        </w:rPr>
      </w:pPr>
      <w:proofErr w:type="gramStart"/>
      <w:r>
        <w:rPr>
          <w:sz w:val="28"/>
        </w:rPr>
        <w:t>изменения</w:t>
      </w:r>
      <w:proofErr w:type="gramEnd"/>
      <w:r>
        <w:rPr>
          <w:sz w:val="28"/>
        </w:rPr>
        <w:t xml:space="preserve"> требований, установленных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72"/>
        </w:tabs>
        <w:ind w:firstLine="556"/>
        <w:rPr>
          <w:sz w:val="28"/>
        </w:rPr>
      </w:pPr>
      <w:proofErr w:type="gramStart"/>
      <w:r>
        <w:rPr>
          <w:sz w:val="28"/>
        </w:rPr>
        <w:t>разработки</w:t>
      </w:r>
      <w:proofErr w:type="gramEnd"/>
      <w:r>
        <w:rPr>
          <w:sz w:val="28"/>
        </w:rPr>
        <w:t xml:space="preserve"> или выбора нового способа ведения бухгалтерского 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учета;</w:t>
      </w:r>
    </w:p>
    <w:p w:rsidR="004604BD" w:rsidRDefault="0052453F">
      <w:pPr>
        <w:pStyle w:val="a4"/>
        <w:numPr>
          <w:ilvl w:val="0"/>
          <w:numId w:val="9"/>
        </w:numPr>
        <w:tabs>
          <w:tab w:val="left" w:pos="1167"/>
        </w:tabs>
        <w:ind w:firstLine="556"/>
        <w:rPr>
          <w:sz w:val="28"/>
        </w:rPr>
      </w:pPr>
      <w:proofErr w:type="gramStart"/>
      <w:r>
        <w:rPr>
          <w:sz w:val="28"/>
        </w:rPr>
        <w:t>существенного</w:t>
      </w:r>
      <w:proofErr w:type="gramEnd"/>
      <w:r>
        <w:rPr>
          <w:sz w:val="28"/>
        </w:rPr>
        <w:t xml:space="preserve"> изменения условий деятельности Учреждения,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реорганизацией,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4604BD" w:rsidRDefault="0052453F">
      <w:pPr>
        <w:pStyle w:val="a4"/>
        <w:numPr>
          <w:ilvl w:val="0"/>
          <w:numId w:val="7"/>
        </w:numPr>
        <w:tabs>
          <w:tab w:val="left" w:pos="1292"/>
        </w:tabs>
        <w:ind w:right="260" w:firstLine="556"/>
        <w:rPr>
          <w:sz w:val="28"/>
        </w:rPr>
      </w:pP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 осуществляющей функции и полномочия учредителя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604BD" w:rsidRDefault="004604BD">
      <w:pPr>
        <w:pStyle w:val="a3"/>
        <w:spacing w:before="5"/>
        <w:ind w:left="0" w:firstLine="0"/>
        <w:jc w:val="left"/>
        <w:rPr>
          <w:sz w:val="27"/>
        </w:rPr>
      </w:pPr>
    </w:p>
    <w:p w:rsidR="004604BD" w:rsidRDefault="0052453F">
      <w:pPr>
        <w:pStyle w:val="1"/>
      </w:pPr>
      <w:r>
        <w:t>Раздел</w:t>
      </w:r>
      <w:r>
        <w:rPr>
          <w:spacing w:val="-4"/>
        </w:rPr>
        <w:t xml:space="preserve"> </w:t>
      </w:r>
      <w:r>
        <w:t>4 «Методология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учета.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учета»</w:t>
      </w:r>
    </w:p>
    <w:p w:rsidR="004604BD" w:rsidRDefault="004604BD">
      <w:pPr>
        <w:pStyle w:val="a3"/>
        <w:spacing w:before="3"/>
        <w:ind w:left="0" w:firstLine="0"/>
        <w:jc w:val="left"/>
      </w:pPr>
    </w:p>
    <w:p w:rsidR="004604BD" w:rsidRDefault="0052453F">
      <w:pPr>
        <w:pStyle w:val="a3"/>
        <w:tabs>
          <w:tab w:val="left" w:pos="9456"/>
        </w:tabs>
        <w:ind w:right="256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дефицита,</w:t>
      </w:r>
      <w:r>
        <w:rPr>
          <w:spacing w:val="105"/>
        </w:rPr>
        <w:t xml:space="preserve"> </w:t>
      </w:r>
      <w:r>
        <w:t>операций</w:t>
      </w:r>
      <w:r>
        <w:tab/>
        <w:t>их</w:t>
      </w:r>
      <w:r>
        <w:rPr>
          <w:spacing w:val="-68"/>
        </w:rPr>
        <w:t xml:space="preserve"> </w:t>
      </w:r>
      <w:r>
        <w:t>изменяющих</w:t>
      </w:r>
      <w:r>
        <w:rPr>
          <w:spacing w:val="1"/>
        </w:rPr>
        <w:t xml:space="preserve"> </w:t>
      </w:r>
      <w:r>
        <w:t>(фактов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жизни),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 на счетах бухгалтерского учета, включенных в рабочий план</w:t>
      </w:r>
      <w:r>
        <w:rPr>
          <w:spacing w:val="1"/>
        </w:rPr>
        <w:t xml:space="preserve"> </w:t>
      </w:r>
      <w:r>
        <w:t>счетов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 Учреждения.</w:t>
      </w:r>
    </w:p>
    <w:p w:rsidR="004604BD" w:rsidRDefault="0052453F">
      <w:pPr>
        <w:pStyle w:val="a3"/>
        <w:ind w:right="256"/>
      </w:pPr>
      <w:r>
        <w:t>Система счетов состоит из синтетических счетов, отражающих только в</w:t>
      </w:r>
      <w:r>
        <w:rPr>
          <w:spacing w:val="1"/>
        </w:rPr>
        <w:t xml:space="preserve"> </w:t>
      </w:r>
      <w:r>
        <w:t>денежном выражении обобщенные данные об остатках и движении средств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баланса,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субсчетов,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соответствующих синтетических счетов и содержащих более детальную и</w:t>
      </w:r>
      <w:r>
        <w:rPr>
          <w:spacing w:val="1"/>
        </w:rPr>
        <w:t xml:space="preserve"> </w:t>
      </w:r>
      <w:r>
        <w:t>конкретную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3"/>
        </w:rPr>
        <w:t xml:space="preserve"> </w:t>
      </w:r>
      <w:r>
        <w:t>и источниках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образования.</w:t>
      </w:r>
    </w:p>
    <w:p w:rsidR="004604BD" w:rsidRDefault="0052453F">
      <w:pPr>
        <w:pStyle w:val="a3"/>
        <w:ind w:right="253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количественно-</w:t>
      </w:r>
      <w:r>
        <w:rPr>
          <w:spacing w:val="1"/>
        </w:rPr>
        <w:t xml:space="preserve"> </w:t>
      </w:r>
      <w:r>
        <w:t>суммовом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доходов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– только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суммовом выражении.</w:t>
      </w:r>
    </w:p>
    <w:p w:rsidR="004604BD" w:rsidRDefault="0052453F">
      <w:pPr>
        <w:pStyle w:val="a3"/>
        <w:ind w:right="260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-67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продуктов.</w:t>
      </w:r>
    </w:p>
    <w:p w:rsidR="006D1FBF" w:rsidRDefault="006D1FBF">
      <w:pPr>
        <w:pStyle w:val="1"/>
        <w:spacing w:before="70"/>
        <w:ind w:left="1826"/>
      </w:pPr>
    </w:p>
    <w:p w:rsidR="004604BD" w:rsidRDefault="0052453F">
      <w:pPr>
        <w:pStyle w:val="1"/>
        <w:spacing w:before="70"/>
        <w:ind w:left="1826"/>
      </w:pPr>
      <w:r>
        <w:lastRenderedPageBreak/>
        <w:t>Раздел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учета»</w:t>
      </w:r>
    </w:p>
    <w:p w:rsidR="004604BD" w:rsidRDefault="004604BD">
      <w:pPr>
        <w:pStyle w:val="a3"/>
        <w:spacing w:before="2"/>
        <w:ind w:left="0" w:firstLine="0"/>
        <w:jc w:val="left"/>
      </w:pPr>
    </w:p>
    <w:p w:rsidR="004604BD" w:rsidRDefault="0052453F">
      <w:pPr>
        <w:pStyle w:val="a3"/>
        <w:spacing w:before="1" w:line="322" w:lineRule="exact"/>
        <w:ind w:left="936" w:firstLine="0"/>
        <w:jc w:val="left"/>
      </w:pPr>
      <w:r>
        <w:rPr>
          <w:u w:val="single"/>
        </w:rPr>
        <w:t>Подписание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первичных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учетных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документов</w:t>
      </w:r>
    </w:p>
    <w:p w:rsidR="004604BD" w:rsidRDefault="0052453F">
      <w:pPr>
        <w:pStyle w:val="a3"/>
        <w:ind w:right="258"/>
      </w:pPr>
      <w:r>
        <w:t>Перечень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подписи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бухучета,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филиалах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-4"/>
        </w:rPr>
        <w:t xml:space="preserve"> </w:t>
      </w:r>
      <w:r>
        <w:t>директора филиала).</w:t>
      </w:r>
    </w:p>
    <w:p w:rsidR="004604BD" w:rsidRDefault="0052453F">
      <w:pPr>
        <w:pStyle w:val="a3"/>
        <w:spacing w:line="242" w:lineRule="auto"/>
        <w:ind w:right="251"/>
        <w:jc w:val="left"/>
      </w:pPr>
      <w:r>
        <w:rPr>
          <w:u w:val="single"/>
        </w:rPr>
        <w:t>Утверждение правил документооборота и технологии обработки учетной</w:t>
      </w:r>
      <w:r>
        <w:rPr>
          <w:spacing w:val="-67"/>
        </w:rPr>
        <w:t xml:space="preserve"> </w:t>
      </w:r>
      <w:r>
        <w:rPr>
          <w:u w:val="single"/>
        </w:rPr>
        <w:t>информации</w:t>
      </w:r>
    </w:p>
    <w:p w:rsidR="004604BD" w:rsidRDefault="0052453F">
      <w:pPr>
        <w:pStyle w:val="a4"/>
        <w:numPr>
          <w:ilvl w:val="0"/>
          <w:numId w:val="6"/>
        </w:numPr>
        <w:tabs>
          <w:tab w:val="left" w:pos="1239"/>
        </w:tabs>
        <w:ind w:right="254" w:firstLine="566"/>
        <w:rPr>
          <w:sz w:val="28"/>
        </w:rPr>
      </w:pPr>
      <w:r>
        <w:rPr>
          <w:sz w:val="28"/>
        </w:rPr>
        <w:t>Первичные учетные документы представляются в бумажном виде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Учреждения, содержащемуся в приложении № </w:t>
      </w:r>
      <w:r w:rsidR="00802045">
        <w:rPr>
          <w:sz w:val="28"/>
        </w:rPr>
        <w:t>3</w:t>
      </w:r>
      <w:r>
        <w:rPr>
          <w:sz w:val="28"/>
        </w:rPr>
        <w:t xml:space="preserve"> к Положению об 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 w:rsidR="00DD0494">
        <w:rPr>
          <w:sz w:val="28"/>
        </w:rPr>
        <w:t>ами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52н</w:t>
      </w:r>
      <w:r w:rsidR="00DD0494" w:rsidRPr="00DD0494">
        <w:t xml:space="preserve"> </w:t>
      </w:r>
      <w:r w:rsidR="00DD0494" w:rsidRPr="00406F99">
        <w:t xml:space="preserve">и </w:t>
      </w:r>
      <w:r w:rsidR="00DD0494" w:rsidRPr="00DD0494">
        <w:rPr>
          <w:sz w:val="28"/>
        </w:rPr>
        <w:t>61н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Госкомстата РФ от 05.01</w:t>
      </w:r>
      <w:r w:rsidR="00802045">
        <w:rPr>
          <w:sz w:val="28"/>
        </w:rPr>
        <w:t>.</w:t>
      </w:r>
      <w:r>
        <w:rPr>
          <w:sz w:val="28"/>
        </w:rPr>
        <w:t>2004 № 1 «Об утверждении унифицированных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 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оплаты.</w:t>
      </w:r>
      <w:r w:rsidR="00802045">
        <w:rPr>
          <w:sz w:val="28"/>
        </w:rPr>
        <w:t>»</w:t>
      </w:r>
    </w:p>
    <w:p w:rsidR="004604BD" w:rsidRDefault="0052453F">
      <w:pPr>
        <w:pStyle w:val="a4"/>
        <w:numPr>
          <w:ilvl w:val="0"/>
          <w:numId w:val="6"/>
        </w:numPr>
        <w:tabs>
          <w:tab w:val="left" w:pos="1366"/>
        </w:tabs>
        <w:ind w:right="254" w:firstLine="566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регистры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 электронной подписью, и (или) на бумажном носителе,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документов, и (или) в случае, если федеральными законами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 требование о необходимости составления (хранения)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 носителе.</w:t>
      </w:r>
    </w:p>
    <w:p w:rsidR="004604BD" w:rsidRDefault="0052453F">
      <w:pPr>
        <w:pStyle w:val="a4"/>
        <w:numPr>
          <w:ilvl w:val="0"/>
          <w:numId w:val="6"/>
        </w:numPr>
        <w:tabs>
          <w:tab w:val="left" w:pos="1316"/>
        </w:tabs>
        <w:ind w:firstLine="566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4604BD" w:rsidRDefault="0052453F">
      <w:pPr>
        <w:pStyle w:val="a4"/>
        <w:numPr>
          <w:ilvl w:val="0"/>
          <w:numId w:val="6"/>
        </w:numPr>
        <w:tabs>
          <w:tab w:val="left" w:pos="1304"/>
        </w:tabs>
        <w:ind w:right="257" w:firstLine="56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(сводных)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в соответствии с правилами организации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архивного дела в РФ, но не менее пяти лет после окончания отчетного года,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(за который) они составлены.</w:t>
      </w:r>
    </w:p>
    <w:p w:rsidR="004604BD" w:rsidRDefault="0052453F">
      <w:pPr>
        <w:pStyle w:val="a3"/>
        <w:spacing w:line="320" w:lineRule="exact"/>
        <w:ind w:left="936" w:firstLine="0"/>
        <w:jc w:val="left"/>
      </w:pPr>
      <w:r>
        <w:rPr>
          <w:u w:val="single"/>
        </w:rPr>
        <w:t>Рабочий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3"/>
          <w:u w:val="single"/>
        </w:rPr>
        <w:t xml:space="preserve"> </w:t>
      </w:r>
      <w:r>
        <w:rPr>
          <w:u w:val="single"/>
        </w:rPr>
        <w:t>счетов</w:t>
      </w:r>
    </w:p>
    <w:p w:rsidR="004604BD" w:rsidRDefault="0052453F">
      <w:pPr>
        <w:pStyle w:val="a4"/>
        <w:numPr>
          <w:ilvl w:val="0"/>
          <w:numId w:val="5"/>
        </w:numPr>
        <w:tabs>
          <w:tab w:val="left" w:pos="1256"/>
        </w:tabs>
        <w:ind w:right="253" w:firstLine="566"/>
        <w:rPr>
          <w:sz w:val="28"/>
        </w:rPr>
      </w:pPr>
      <w:r>
        <w:rPr>
          <w:sz w:val="28"/>
        </w:rPr>
        <w:t>Бухгалтерский учет ведется в соответствии с рабочим планом 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157н,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174н,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финансов Российской Федерации от 29.112017 № 209н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управления».</w:t>
      </w:r>
    </w:p>
    <w:p w:rsidR="004604BD" w:rsidRDefault="0052453F">
      <w:pPr>
        <w:pStyle w:val="a4"/>
        <w:numPr>
          <w:ilvl w:val="0"/>
          <w:numId w:val="5"/>
        </w:numPr>
        <w:tabs>
          <w:tab w:val="left" w:pos="1455"/>
        </w:tabs>
        <w:ind w:right="255" w:firstLine="566"/>
        <w:rPr>
          <w:sz w:val="28"/>
        </w:rPr>
      </w:pP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забалансового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№</w:t>
      </w:r>
      <w:r>
        <w:rPr>
          <w:spacing w:val="-4"/>
          <w:sz w:val="28"/>
        </w:rPr>
        <w:t xml:space="preserve"> </w:t>
      </w:r>
      <w:r>
        <w:rPr>
          <w:sz w:val="28"/>
        </w:rPr>
        <w:t>157н,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174н.</w:t>
      </w:r>
    </w:p>
    <w:p w:rsidR="004604BD" w:rsidRDefault="0052453F">
      <w:pPr>
        <w:pStyle w:val="a3"/>
        <w:spacing w:before="72" w:line="322" w:lineRule="exact"/>
        <w:ind w:left="936" w:firstLine="0"/>
        <w:jc w:val="left"/>
      </w:pPr>
      <w:r>
        <w:rPr>
          <w:u w:val="single"/>
        </w:rPr>
        <w:t>Санкционирование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расходов</w:t>
      </w:r>
    </w:p>
    <w:p w:rsidR="004604BD" w:rsidRDefault="0052453F">
      <w:pPr>
        <w:pStyle w:val="a4"/>
        <w:numPr>
          <w:ilvl w:val="0"/>
          <w:numId w:val="4"/>
        </w:numPr>
        <w:tabs>
          <w:tab w:val="left" w:pos="1364"/>
        </w:tabs>
        <w:ind w:right="260" w:firstLine="566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санкционированию оплаты принятых денежных обязательств,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 РФ.</w:t>
      </w:r>
    </w:p>
    <w:p w:rsidR="004604BD" w:rsidRDefault="0052453F">
      <w:pPr>
        <w:pStyle w:val="a4"/>
        <w:numPr>
          <w:ilvl w:val="0"/>
          <w:numId w:val="4"/>
        </w:numPr>
        <w:tabs>
          <w:tab w:val="left" w:pos="1580"/>
        </w:tabs>
        <w:spacing w:before="1"/>
        <w:ind w:right="257" w:firstLine="566"/>
        <w:rPr>
          <w:sz w:val="28"/>
        </w:rPr>
      </w:pP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ФХД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157н,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174н.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ФХД,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</w:t>
      </w:r>
      <w:r>
        <w:rPr>
          <w:spacing w:val="1"/>
          <w:sz w:val="28"/>
        </w:rPr>
        <w:t xml:space="preserve"> </w:t>
      </w:r>
      <w:r>
        <w:rPr>
          <w:sz w:val="28"/>
        </w:rPr>
        <w:t>(подстатьям)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управления.</w:t>
      </w:r>
    </w:p>
    <w:p w:rsidR="004604BD" w:rsidRDefault="0052453F">
      <w:pPr>
        <w:pStyle w:val="a3"/>
        <w:spacing w:line="322" w:lineRule="exact"/>
        <w:ind w:left="936" w:firstLine="0"/>
        <w:jc w:val="left"/>
      </w:pPr>
      <w:r>
        <w:rPr>
          <w:u w:val="single"/>
        </w:rPr>
        <w:t>План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ФХД</w:t>
      </w:r>
    </w:p>
    <w:p w:rsidR="004604BD" w:rsidRDefault="0052453F">
      <w:pPr>
        <w:pStyle w:val="a4"/>
        <w:numPr>
          <w:ilvl w:val="0"/>
          <w:numId w:val="3"/>
        </w:numPr>
        <w:tabs>
          <w:tab w:val="left" w:pos="1342"/>
          <w:tab w:val="left" w:pos="2776"/>
          <w:tab w:val="left" w:pos="4234"/>
          <w:tab w:val="left" w:pos="8150"/>
        </w:tabs>
        <w:ind w:right="25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ФХД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требованиями, 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Минфина России от 31.08.2018 № 186н</w:t>
      </w:r>
      <w:r>
        <w:rPr>
          <w:spacing w:val="1"/>
          <w:sz w:val="28"/>
        </w:rPr>
        <w:t xml:space="preserve"> </w:t>
      </w:r>
      <w:r>
        <w:rPr>
          <w:sz w:val="28"/>
        </w:rPr>
        <w:t>«О Требованиях к составлению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z w:val="28"/>
        </w:rPr>
        <w:tab/>
        <w:t>плана</w:t>
      </w:r>
      <w:r>
        <w:rPr>
          <w:sz w:val="28"/>
        </w:rPr>
        <w:tab/>
        <w:t>финансово-хозяйственной</w:t>
      </w:r>
      <w:r>
        <w:rPr>
          <w:sz w:val="28"/>
        </w:rPr>
        <w:tab/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государственного (муниципального) учреждения», и приказом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по надзору в сфере природопользования от 24.05.2021 № 290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 в отношении которых Федеральная служба по надзору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учредителя».</w:t>
      </w:r>
    </w:p>
    <w:p w:rsidR="004604BD" w:rsidRDefault="0052453F">
      <w:pPr>
        <w:pStyle w:val="a4"/>
        <w:numPr>
          <w:ilvl w:val="0"/>
          <w:numId w:val="3"/>
        </w:numPr>
        <w:tabs>
          <w:tab w:val="left" w:pos="1249"/>
        </w:tabs>
        <w:ind w:right="260" w:firstLine="566"/>
        <w:rPr>
          <w:sz w:val="28"/>
        </w:rPr>
      </w:pPr>
      <w:r>
        <w:rPr>
          <w:sz w:val="28"/>
        </w:rPr>
        <w:t>Показатели плана ФХД формируются в разрезе кодов 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(подстатей)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сектора государственного управления.</w:t>
      </w:r>
    </w:p>
    <w:p w:rsidR="004604BD" w:rsidRDefault="0052453F">
      <w:pPr>
        <w:pStyle w:val="a3"/>
        <w:spacing w:line="322" w:lineRule="exact"/>
        <w:ind w:left="936" w:firstLine="0"/>
        <w:jc w:val="left"/>
      </w:pPr>
      <w:r>
        <w:rPr>
          <w:u w:val="single"/>
        </w:rPr>
        <w:t>Первичные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документы</w:t>
      </w:r>
    </w:p>
    <w:p w:rsidR="004604BD" w:rsidRDefault="0052453F">
      <w:pPr>
        <w:pStyle w:val="a4"/>
        <w:numPr>
          <w:ilvl w:val="0"/>
          <w:numId w:val="2"/>
        </w:numPr>
        <w:tabs>
          <w:tab w:val="left" w:pos="1460"/>
        </w:tabs>
        <w:ind w:right="259" w:firstLine="566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 учетным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Приказ</w:t>
      </w:r>
      <w:r w:rsidR="00DD0494">
        <w:rPr>
          <w:sz w:val="28"/>
        </w:rPr>
        <w:t>ами</w:t>
      </w:r>
      <w:r>
        <w:rPr>
          <w:sz w:val="28"/>
        </w:rPr>
        <w:t xml:space="preserve"> №</w:t>
      </w:r>
      <w:r>
        <w:rPr>
          <w:spacing w:val="-3"/>
          <w:sz w:val="28"/>
        </w:rPr>
        <w:t xml:space="preserve"> </w:t>
      </w:r>
      <w:r>
        <w:rPr>
          <w:sz w:val="28"/>
        </w:rPr>
        <w:t>52н</w:t>
      </w:r>
      <w:r w:rsidR="006D1FBF">
        <w:rPr>
          <w:sz w:val="28"/>
        </w:rPr>
        <w:t xml:space="preserve"> и 61н</w:t>
      </w:r>
      <w:r>
        <w:rPr>
          <w:sz w:val="28"/>
        </w:rPr>
        <w:t>.</w:t>
      </w:r>
    </w:p>
    <w:p w:rsidR="004604BD" w:rsidRDefault="0052453F">
      <w:pPr>
        <w:pStyle w:val="a4"/>
        <w:numPr>
          <w:ilvl w:val="0"/>
          <w:numId w:val="2"/>
        </w:numPr>
        <w:tabs>
          <w:tab w:val="left" w:pos="1371"/>
        </w:tabs>
        <w:spacing w:before="1"/>
        <w:ind w:right="258" w:firstLine="56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(сводный) учетный документ, сформированный на основе унифицированной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(данные).</w:t>
      </w:r>
      <w:r>
        <w:rPr>
          <w:spacing w:val="7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4604BD" w:rsidRDefault="0052453F">
      <w:pPr>
        <w:pStyle w:val="a3"/>
        <w:spacing w:line="320" w:lineRule="exact"/>
        <w:ind w:left="936" w:firstLine="0"/>
        <w:jc w:val="left"/>
      </w:pPr>
      <w:r>
        <w:rPr>
          <w:u w:val="single"/>
        </w:rPr>
        <w:t>Регистры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бухгалтерского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учета</w:t>
      </w:r>
    </w:p>
    <w:p w:rsidR="004604BD" w:rsidRDefault="0052453F">
      <w:pPr>
        <w:pStyle w:val="a4"/>
        <w:numPr>
          <w:ilvl w:val="0"/>
          <w:numId w:val="1"/>
        </w:numPr>
        <w:tabs>
          <w:tab w:val="left" w:pos="1278"/>
        </w:tabs>
        <w:spacing w:before="1"/>
        <w:ind w:firstLine="566"/>
        <w:rPr>
          <w:sz w:val="28"/>
        </w:rPr>
      </w:pPr>
      <w:r>
        <w:rPr>
          <w:sz w:val="28"/>
        </w:rPr>
        <w:t>В соответствии с пунктом 1 Инструкции № 157н систематизация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(сводных)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 учета), составляемых по формам, установленным Минфином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DD0494" w:rsidRDefault="0052453F" w:rsidP="00DD0494">
      <w:pPr>
        <w:pStyle w:val="a4"/>
        <w:numPr>
          <w:ilvl w:val="0"/>
          <w:numId w:val="1"/>
        </w:numPr>
        <w:tabs>
          <w:tab w:val="left" w:pos="1230"/>
        </w:tabs>
        <w:spacing w:before="72"/>
        <w:ind w:firstLine="556"/>
        <w:rPr>
          <w:sz w:val="28"/>
        </w:rPr>
      </w:pPr>
      <w:r>
        <w:rPr>
          <w:sz w:val="28"/>
        </w:rPr>
        <w:t>Регистры бухгалтерского учета (книги, карточки, ведомости, журналы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 но не реже периодичности, установленной для составления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-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учета.</w:t>
      </w:r>
    </w:p>
    <w:p w:rsidR="004604BD" w:rsidRPr="00DD0494" w:rsidRDefault="0052453F" w:rsidP="00DD0494">
      <w:pPr>
        <w:pStyle w:val="a4"/>
        <w:numPr>
          <w:ilvl w:val="0"/>
          <w:numId w:val="1"/>
        </w:numPr>
        <w:tabs>
          <w:tab w:val="left" w:pos="1230"/>
        </w:tabs>
        <w:spacing w:before="72"/>
        <w:ind w:firstLine="556"/>
        <w:rPr>
          <w:sz w:val="28"/>
        </w:rPr>
      </w:pPr>
      <w:r w:rsidRPr="00DD0494">
        <w:rPr>
          <w:sz w:val="28"/>
        </w:rPr>
        <w:t>Данные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проверенных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и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принятых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к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учету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первичных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учетных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документов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систематизируются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по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датам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совершения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операций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(в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хронологическом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порядке)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и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отражаются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накопительным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способом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в</w:t>
      </w:r>
      <w:r w:rsidRPr="00DD0494">
        <w:rPr>
          <w:spacing w:val="1"/>
          <w:sz w:val="28"/>
        </w:rPr>
        <w:t xml:space="preserve"> </w:t>
      </w:r>
      <w:r w:rsidRPr="00DD0494">
        <w:rPr>
          <w:sz w:val="28"/>
        </w:rPr>
        <w:t>следующих</w:t>
      </w:r>
      <w:r w:rsidRPr="00DD0494">
        <w:rPr>
          <w:spacing w:val="-2"/>
          <w:sz w:val="28"/>
        </w:rPr>
        <w:t xml:space="preserve"> </w:t>
      </w:r>
      <w:r w:rsidRPr="00DD0494">
        <w:rPr>
          <w:sz w:val="28"/>
        </w:rPr>
        <w:t>регистрах</w:t>
      </w:r>
      <w:r w:rsidRPr="00DD0494">
        <w:rPr>
          <w:spacing w:val="-2"/>
          <w:sz w:val="28"/>
        </w:rPr>
        <w:t xml:space="preserve"> </w:t>
      </w:r>
      <w:r w:rsidRPr="00DD0494">
        <w:rPr>
          <w:sz w:val="28"/>
        </w:rPr>
        <w:t>бухгалтерского</w:t>
      </w:r>
      <w:r w:rsidRPr="00DD0494">
        <w:rPr>
          <w:spacing w:val="-2"/>
          <w:sz w:val="28"/>
        </w:rPr>
        <w:t xml:space="preserve"> </w:t>
      </w:r>
      <w:r w:rsidRPr="00DD0494">
        <w:rPr>
          <w:sz w:val="28"/>
        </w:rPr>
        <w:t>учета</w:t>
      </w:r>
      <w:r w:rsidRPr="00DD0494">
        <w:rPr>
          <w:spacing w:val="-3"/>
          <w:sz w:val="28"/>
        </w:rPr>
        <w:t xml:space="preserve"> </w:t>
      </w:r>
      <w:r w:rsidR="00DD0494" w:rsidRPr="00DD0494">
        <w:rPr>
          <w:sz w:val="28"/>
        </w:rPr>
        <w:t>по унифицированным формам, утвержденным Приказами Минфина России № 52н и 61</w:t>
      </w:r>
      <w:proofErr w:type="gramStart"/>
      <w:r w:rsidR="00DD0494" w:rsidRPr="00DD0494">
        <w:rPr>
          <w:sz w:val="28"/>
        </w:rPr>
        <w:t>н;</w:t>
      </w:r>
      <w:r w:rsidRPr="00DD0494">
        <w:rPr>
          <w:u w:val="single"/>
        </w:rPr>
        <w:t>:</w:t>
      </w:r>
      <w:proofErr w:type="gramEnd"/>
      <w:r w:rsidRPr="00DD0494">
        <w:rPr>
          <w:u w:val="single"/>
        </w:rPr>
        <w:tab/>
      </w: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85"/>
        <w:gridCol w:w="6792"/>
      </w:tblGrid>
      <w:tr w:rsidR="004604BD">
        <w:trPr>
          <w:trHeight w:val="1397"/>
        </w:trPr>
        <w:tc>
          <w:tcPr>
            <w:tcW w:w="1937" w:type="dxa"/>
            <w:tcBorders>
              <w:top w:val="nil"/>
            </w:tcBorders>
          </w:tcPr>
          <w:p w:rsidR="004604BD" w:rsidRDefault="0052453F">
            <w:pPr>
              <w:pStyle w:val="TableParagraph"/>
              <w:tabs>
                <w:tab w:val="left" w:pos="935"/>
              </w:tabs>
              <w:spacing w:before="191" w:line="259" w:lineRule="auto"/>
              <w:ind w:left="127" w:right="4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журнала</w:t>
            </w:r>
          </w:p>
          <w:p w:rsidR="004604BD" w:rsidRDefault="0052453F">
            <w:pPr>
              <w:pStyle w:val="TableParagraph"/>
              <w:spacing w:before="1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777" w:type="dxa"/>
            <w:gridSpan w:val="2"/>
            <w:tcBorders>
              <w:top w:val="nil"/>
            </w:tcBorders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spacing w:before="10"/>
              <w:rPr>
                <w:sz w:val="20"/>
              </w:rPr>
            </w:pPr>
          </w:p>
          <w:p w:rsidR="004604BD" w:rsidRDefault="0052453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(журнала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операций)</w:t>
            </w:r>
          </w:p>
        </w:tc>
      </w:tr>
      <w:tr w:rsidR="004604BD">
        <w:trPr>
          <w:trHeight w:val="328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18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«Касса»</w:t>
            </w:r>
          </w:p>
        </w:tc>
      </w:tr>
      <w:tr w:rsidR="004604BD">
        <w:trPr>
          <w:trHeight w:val="331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20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</w:tr>
      <w:tr w:rsidR="004604BD">
        <w:trPr>
          <w:trHeight w:val="328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18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</w:tr>
      <w:tr w:rsidR="004604BD">
        <w:trPr>
          <w:trHeight w:val="330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20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подрядчиками</w:t>
            </w:r>
          </w:p>
        </w:tc>
      </w:tr>
      <w:tr w:rsidR="004604BD">
        <w:trPr>
          <w:trHeight w:val="328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18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18"/>
              <w:ind w:left="10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</w:tr>
      <w:tr w:rsidR="004604BD">
        <w:trPr>
          <w:trHeight w:val="628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16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6" w:line="298" w:lineRule="exact"/>
              <w:ind w:left="102" w:right="311"/>
              <w:rPr>
                <w:sz w:val="24"/>
              </w:rPr>
            </w:pPr>
            <w:r>
              <w:rPr>
                <w:sz w:val="24"/>
              </w:rPr>
              <w:t>Журнал операций расчетов по оплате труда, денежному довольствию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стипендиям</w:t>
            </w:r>
          </w:p>
        </w:tc>
      </w:tr>
      <w:tr w:rsidR="004604BD">
        <w:trPr>
          <w:trHeight w:val="535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7" w:type="dxa"/>
            <w:gridSpan w:val="2"/>
          </w:tcPr>
          <w:p w:rsidR="004604BD" w:rsidRDefault="0052453F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нефинансовых активов</w:t>
            </w:r>
          </w:p>
        </w:tc>
      </w:tr>
      <w:tr w:rsidR="004604BD">
        <w:trPr>
          <w:trHeight w:val="330"/>
        </w:trPr>
        <w:tc>
          <w:tcPr>
            <w:tcW w:w="1937" w:type="dxa"/>
          </w:tcPr>
          <w:p w:rsidR="004604BD" w:rsidRDefault="0052453F">
            <w:pPr>
              <w:pStyle w:val="TableParagraph"/>
              <w:spacing w:before="2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5" w:type="dxa"/>
            <w:tcBorders>
              <w:right w:val="nil"/>
            </w:tcBorders>
          </w:tcPr>
          <w:p w:rsidR="004604BD" w:rsidRDefault="0052453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6792" w:type="dxa"/>
            <w:tcBorders>
              <w:left w:val="nil"/>
            </w:tcBorders>
          </w:tcPr>
          <w:p w:rsidR="004604BD" w:rsidRDefault="0052453F">
            <w:pPr>
              <w:pStyle w:val="TableParagraph"/>
              <w:spacing w:before="20"/>
              <w:ind w:left="68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</w:p>
        </w:tc>
      </w:tr>
    </w:tbl>
    <w:p w:rsidR="004604BD" w:rsidRDefault="0052453F">
      <w:pPr>
        <w:pStyle w:val="a3"/>
        <w:ind w:left="934" w:firstLine="0"/>
        <w:jc w:val="left"/>
      </w:pPr>
      <w:r>
        <w:rPr>
          <w:u w:val="single"/>
        </w:rPr>
        <w:t>Методы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оценки активов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обязательств</w:t>
      </w:r>
    </w:p>
    <w:p w:rsidR="004604BD" w:rsidRDefault="0052453F">
      <w:pPr>
        <w:pStyle w:val="a3"/>
        <w:tabs>
          <w:tab w:val="left" w:pos="2908"/>
          <w:tab w:val="left" w:pos="4075"/>
          <w:tab w:val="left" w:pos="5202"/>
          <w:tab w:val="left" w:pos="6414"/>
          <w:tab w:val="left" w:pos="6838"/>
          <w:tab w:val="left" w:pos="8652"/>
          <w:tab w:val="left" w:pos="9060"/>
        </w:tabs>
        <w:spacing w:before="20" w:after="35" w:line="235" w:lineRule="auto"/>
        <w:ind w:right="261" w:firstLine="566"/>
        <w:jc w:val="left"/>
      </w:pPr>
      <w:r>
        <w:t>Применяемые</w:t>
      </w:r>
      <w:r>
        <w:tab/>
        <w:t>методы</w:t>
      </w:r>
      <w:r>
        <w:tab/>
        <w:t>оценки</w:t>
      </w:r>
      <w:r>
        <w:tab/>
        <w:t>активов</w:t>
      </w:r>
      <w:r>
        <w:tab/>
        <w:t>и</w:t>
      </w:r>
      <w:r>
        <w:tab/>
        <w:t>обязательств</w:t>
      </w:r>
      <w:r>
        <w:tab/>
        <w:t>в</w:t>
      </w:r>
      <w:r>
        <w:tab/>
      </w:r>
      <w:r>
        <w:rPr>
          <w:spacing w:val="-1"/>
        </w:rPr>
        <w:t>целях</w:t>
      </w:r>
      <w:r>
        <w:rPr>
          <w:spacing w:val="-67"/>
        </w:rPr>
        <w:t xml:space="preserve"> </w:t>
      </w:r>
      <w:r>
        <w:t>бухгалтерского учета отражены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2"/>
        <w:gridCol w:w="3384"/>
      </w:tblGrid>
      <w:tr w:rsidR="004604BD">
        <w:trPr>
          <w:trHeight w:val="1022"/>
        </w:trPr>
        <w:tc>
          <w:tcPr>
            <w:tcW w:w="3190" w:type="dxa"/>
          </w:tcPr>
          <w:p w:rsidR="004604BD" w:rsidRDefault="0052453F">
            <w:pPr>
              <w:pStyle w:val="TableParagraph"/>
              <w:spacing w:before="203" w:line="259" w:lineRule="auto"/>
              <w:ind w:left="405" w:right="234" w:hanging="156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бухгалтерского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203" w:line="259" w:lineRule="auto"/>
              <w:ind w:left="1202" w:right="268" w:hanging="915"/>
              <w:rPr>
                <w:sz w:val="26"/>
              </w:rPr>
            </w:pPr>
            <w:r>
              <w:rPr>
                <w:sz w:val="26"/>
              </w:rPr>
              <w:t>Характеристика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метода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42" w:line="259" w:lineRule="auto"/>
              <w:ind w:left="1076" w:right="525" w:hanging="368"/>
              <w:rPr>
                <w:sz w:val="26"/>
              </w:rPr>
            </w:pPr>
            <w:r>
              <w:rPr>
                <w:sz w:val="26"/>
              </w:rPr>
              <w:t>Момент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отражения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604BD" w:rsidRDefault="0052453F">
            <w:pPr>
              <w:pStyle w:val="TableParagraph"/>
              <w:spacing w:line="296" w:lineRule="exact"/>
              <w:ind w:left="538"/>
              <w:rPr>
                <w:sz w:val="26"/>
              </w:rPr>
            </w:pPr>
            <w:proofErr w:type="gramStart"/>
            <w:r>
              <w:rPr>
                <w:sz w:val="26"/>
              </w:rPr>
              <w:t>бухгалтерском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</w:p>
        </w:tc>
      </w:tr>
      <w:tr w:rsidR="004604BD">
        <w:trPr>
          <w:trHeight w:val="650"/>
        </w:trPr>
        <w:tc>
          <w:tcPr>
            <w:tcW w:w="3190" w:type="dxa"/>
          </w:tcPr>
          <w:p w:rsidR="004604BD" w:rsidRDefault="0052453F">
            <w:pPr>
              <w:pStyle w:val="TableParagraph"/>
              <w:spacing w:before="191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18" w:line="300" w:lineRule="atLeast"/>
              <w:ind w:left="1068" w:right="560" w:hanging="471"/>
              <w:rPr>
                <w:sz w:val="24"/>
              </w:rPr>
            </w:pPr>
            <w:r>
              <w:rPr>
                <w:sz w:val="24"/>
              </w:rPr>
              <w:t>По первоначальной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191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оприходования</w:t>
            </w:r>
          </w:p>
        </w:tc>
      </w:tr>
      <w:tr w:rsidR="004604BD">
        <w:trPr>
          <w:trHeight w:val="1550"/>
        </w:trPr>
        <w:tc>
          <w:tcPr>
            <w:tcW w:w="3190" w:type="dxa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spacing w:before="9"/>
              <w:rPr>
                <w:sz w:val="29"/>
              </w:rPr>
            </w:pPr>
          </w:p>
          <w:p w:rsidR="004604BD" w:rsidRDefault="0052453F">
            <w:pPr>
              <w:pStyle w:val="TableParagraph"/>
              <w:ind w:left="249" w:right="232"/>
              <w:jc w:val="center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rPr>
                <w:sz w:val="24"/>
              </w:rPr>
            </w:pPr>
          </w:p>
          <w:p w:rsidR="004604BD" w:rsidRDefault="004604BD">
            <w:pPr>
              <w:pStyle w:val="TableParagraph"/>
              <w:spacing w:before="9"/>
              <w:rPr>
                <w:sz w:val="32"/>
              </w:rPr>
            </w:pPr>
          </w:p>
          <w:p w:rsidR="004604BD" w:rsidRDefault="0052453F">
            <w:pPr>
              <w:pStyle w:val="TableParagraph"/>
              <w:ind w:left="184" w:right="170"/>
              <w:jc w:val="center"/>
            </w:pPr>
            <w:r>
              <w:t>Линейный</w:t>
            </w:r>
            <w:r>
              <w:rPr>
                <w:spacing w:val="-2"/>
              </w:rPr>
              <w:t xml:space="preserve"> </w:t>
            </w:r>
            <w:r>
              <w:t>способ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40" w:line="264" w:lineRule="auto"/>
              <w:ind w:left="269" w:right="246" w:hanging="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 размере 1/12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суммы с 1-го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604BD" w:rsidRDefault="0052453F">
            <w:pPr>
              <w:pStyle w:val="TableParagraph"/>
              <w:spacing w:line="268" w:lineRule="exact"/>
              <w:ind w:left="162" w:right="2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месяцем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04BD" w:rsidRDefault="0052453F">
            <w:pPr>
              <w:pStyle w:val="TableParagraph"/>
              <w:spacing w:before="22"/>
              <w:ind w:left="162" w:right="2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бухгалтерскому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</w:tr>
      <w:tr w:rsidR="004604BD">
        <w:trPr>
          <w:trHeight w:val="647"/>
        </w:trPr>
        <w:tc>
          <w:tcPr>
            <w:tcW w:w="3190" w:type="dxa"/>
          </w:tcPr>
          <w:p w:rsidR="004604BD" w:rsidRDefault="0052453F">
            <w:pPr>
              <w:pStyle w:val="TableParagraph"/>
              <w:spacing w:before="28" w:line="290" w:lineRule="atLeast"/>
              <w:ind w:left="739" w:right="435" w:hanging="276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(оприходование)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191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191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учету</w:t>
            </w:r>
          </w:p>
        </w:tc>
      </w:tr>
      <w:tr w:rsidR="004604BD">
        <w:trPr>
          <w:trHeight w:val="1245"/>
        </w:trPr>
        <w:tc>
          <w:tcPr>
            <w:tcW w:w="3190" w:type="dxa"/>
          </w:tcPr>
          <w:p w:rsidR="004604BD" w:rsidRDefault="0052453F">
            <w:pPr>
              <w:pStyle w:val="TableParagraph"/>
              <w:spacing w:before="44" w:line="259" w:lineRule="auto"/>
              <w:ind w:left="376" w:right="427" w:firstLine="86"/>
              <w:rPr>
                <w:sz w:val="24"/>
              </w:rPr>
            </w:pPr>
            <w:r>
              <w:rPr>
                <w:sz w:val="24"/>
              </w:rPr>
              <w:t>Материальные запасы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  <w:p w:rsidR="004604BD" w:rsidRDefault="0052453F">
            <w:pPr>
              <w:pStyle w:val="TableParagraph"/>
              <w:spacing w:line="275" w:lineRule="exact"/>
              <w:ind w:left="132" w:right="5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</w:t>
            </w:r>
            <w:proofErr w:type="gramEnd"/>
            <w:r>
              <w:rPr>
                <w:sz w:val="24"/>
              </w:rPr>
              <w:t>,</w:t>
            </w:r>
          </w:p>
          <w:p w:rsidR="004604BD" w:rsidRDefault="0052453F">
            <w:pPr>
              <w:pStyle w:val="TableParagraph"/>
              <w:spacing w:before="22"/>
              <w:ind w:left="133" w:right="5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списание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spacing w:before="8"/>
              <w:rPr>
                <w:sz w:val="29"/>
              </w:rPr>
            </w:pPr>
          </w:p>
          <w:p w:rsidR="004604BD" w:rsidRDefault="0052453F">
            <w:pPr>
              <w:pStyle w:val="TableParagraph"/>
              <w:spacing w:line="259" w:lineRule="auto"/>
              <w:ind w:left="1068" w:right="310" w:hanging="7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44" w:line="259" w:lineRule="auto"/>
              <w:ind w:left="266" w:right="661" w:firstLine="283"/>
              <w:rPr>
                <w:sz w:val="24"/>
              </w:rPr>
            </w:pPr>
            <w:r>
              <w:rPr>
                <w:sz w:val="24"/>
              </w:rPr>
              <w:t>Дата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:rsidR="004604BD" w:rsidRDefault="0052453F">
            <w:pPr>
              <w:pStyle w:val="TableParagraph"/>
              <w:spacing w:line="275" w:lineRule="exact"/>
              <w:ind w:left="1015"/>
              <w:rPr>
                <w:sz w:val="24"/>
              </w:rPr>
            </w:pPr>
            <w:proofErr w:type="gramStart"/>
            <w:r>
              <w:rPr>
                <w:sz w:val="24"/>
              </w:rPr>
              <w:t>списания</w:t>
            </w:r>
            <w:proofErr w:type="gramEnd"/>
          </w:p>
        </w:tc>
      </w:tr>
      <w:tr w:rsidR="004604BD">
        <w:trPr>
          <w:trHeight w:val="650"/>
        </w:trPr>
        <w:tc>
          <w:tcPr>
            <w:tcW w:w="3190" w:type="dxa"/>
            <w:vMerge w:val="restart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spacing w:before="6"/>
              <w:rPr>
                <w:sz w:val="34"/>
              </w:rPr>
            </w:pPr>
          </w:p>
          <w:p w:rsidR="004604BD" w:rsidRDefault="0052453F">
            <w:pPr>
              <w:pStyle w:val="TableParagraph"/>
              <w:spacing w:line="259" w:lineRule="auto"/>
              <w:ind w:left="813" w:right="818" w:firstLine="115"/>
              <w:rPr>
                <w:sz w:val="24"/>
              </w:rPr>
            </w:pPr>
            <w:r>
              <w:rPr>
                <w:sz w:val="24"/>
              </w:rPr>
              <w:t>Дебиторская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191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42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</w:p>
          <w:p w:rsidR="004604BD" w:rsidRDefault="0052453F">
            <w:pPr>
              <w:pStyle w:val="TableParagraph"/>
              <w:spacing w:before="22"/>
              <w:ind w:left="162" w:right="1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задолженности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</w:tr>
      <w:tr w:rsidR="004604BD">
        <w:trPr>
          <w:trHeight w:val="945"/>
        </w:trPr>
        <w:tc>
          <w:tcPr>
            <w:tcW w:w="3190" w:type="dxa"/>
            <w:vMerge/>
            <w:tcBorders>
              <w:top w:val="nil"/>
            </w:tcBorders>
          </w:tcPr>
          <w:p w:rsidR="004604BD" w:rsidRDefault="004604BD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spacing w:before="4"/>
              <w:rPr>
                <w:sz w:val="28"/>
              </w:rPr>
            </w:pPr>
          </w:p>
          <w:p w:rsidR="004604BD" w:rsidRDefault="0052453F">
            <w:pPr>
              <w:pStyle w:val="TableParagraph"/>
              <w:spacing w:line="290" w:lineRule="atLeast"/>
              <w:ind w:left="1140" w:right="580" w:hanging="521"/>
              <w:rPr>
                <w:sz w:val="24"/>
              </w:rPr>
            </w:pPr>
            <w:r>
              <w:rPr>
                <w:sz w:val="24"/>
              </w:rPr>
              <w:t>По цене контракта,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28" w:line="290" w:lineRule="atLeast"/>
              <w:ind w:left="259" w:right="429" w:firstLine="127"/>
              <w:rPr>
                <w:sz w:val="24"/>
              </w:rPr>
            </w:pPr>
            <w:r>
              <w:rPr>
                <w:sz w:val="24"/>
              </w:rPr>
              <w:t>Дата оплаты контракта,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за выполненные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604BD">
        <w:trPr>
          <w:trHeight w:val="947"/>
        </w:trPr>
        <w:tc>
          <w:tcPr>
            <w:tcW w:w="3190" w:type="dxa"/>
            <w:vMerge/>
            <w:tcBorders>
              <w:top w:val="nil"/>
            </w:tcBorders>
          </w:tcPr>
          <w:p w:rsidR="004604BD" w:rsidRDefault="004604BD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spacing w:before="8"/>
              <w:rPr>
                <w:sz w:val="29"/>
              </w:rPr>
            </w:pPr>
          </w:p>
          <w:p w:rsidR="004604BD" w:rsidRDefault="0052453F">
            <w:pPr>
              <w:pStyle w:val="TableParagraph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30" w:line="290" w:lineRule="atLeast"/>
              <w:ind w:left="257" w:right="580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 выдачи аванса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подотчетного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604BD">
        <w:trPr>
          <w:trHeight w:val="650"/>
        </w:trPr>
        <w:tc>
          <w:tcPr>
            <w:tcW w:w="3190" w:type="dxa"/>
          </w:tcPr>
          <w:p w:rsidR="004604BD" w:rsidRDefault="0052453F">
            <w:pPr>
              <w:pStyle w:val="TableParagraph"/>
              <w:spacing w:before="30" w:line="290" w:lineRule="atLeast"/>
              <w:ind w:left="830" w:right="801" w:firstLine="57"/>
              <w:rPr>
                <w:sz w:val="24"/>
              </w:rPr>
            </w:pPr>
            <w:r>
              <w:rPr>
                <w:sz w:val="24"/>
              </w:rPr>
              <w:t>Кредиторская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193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30" w:line="290" w:lineRule="atLeast"/>
              <w:ind w:left="986" w:right="447" w:hanging="497"/>
              <w:rPr>
                <w:sz w:val="24"/>
              </w:rPr>
            </w:pPr>
            <w:r>
              <w:rPr>
                <w:sz w:val="24"/>
              </w:rPr>
              <w:t>Момент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</w:tr>
      <w:tr w:rsidR="004604BD">
        <w:trPr>
          <w:trHeight w:val="947"/>
        </w:trPr>
        <w:tc>
          <w:tcPr>
            <w:tcW w:w="3190" w:type="dxa"/>
          </w:tcPr>
          <w:p w:rsidR="004604BD" w:rsidRDefault="0052453F">
            <w:pPr>
              <w:pStyle w:val="TableParagraph"/>
              <w:spacing w:before="193" w:line="259" w:lineRule="auto"/>
              <w:ind w:left="779" w:right="698" w:hanging="51"/>
              <w:rPr>
                <w:sz w:val="24"/>
              </w:rPr>
            </w:pPr>
            <w:r>
              <w:rPr>
                <w:sz w:val="24"/>
              </w:rPr>
              <w:t>Налог на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spacing w:before="8"/>
              <w:rPr>
                <w:sz w:val="29"/>
              </w:rPr>
            </w:pPr>
          </w:p>
          <w:p w:rsidR="004604BD" w:rsidRDefault="0052453F">
            <w:pPr>
              <w:pStyle w:val="TableParagraph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30" w:line="290" w:lineRule="atLeast"/>
              <w:ind w:left="264" w:right="717" w:firstLine="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 заработной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</w:tr>
      <w:tr w:rsidR="004604BD">
        <w:trPr>
          <w:trHeight w:val="948"/>
        </w:trPr>
        <w:tc>
          <w:tcPr>
            <w:tcW w:w="3190" w:type="dxa"/>
          </w:tcPr>
          <w:p w:rsidR="004604BD" w:rsidRDefault="004604BD">
            <w:pPr>
              <w:pStyle w:val="TableParagraph"/>
              <w:spacing w:before="6"/>
              <w:rPr>
                <w:sz w:val="29"/>
              </w:rPr>
            </w:pPr>
          </w:p>
          <w:p w:rsidR="004604BD" w:rsidRDefault="0052453F">
            <w:pPr>
              <w:pStyle w:val="TableParagraph"/>
              <w:spacing w:before="1"/>
              <w:ind w:left="249" w:right="232"/>
              <w:jc w:val="center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взносы</w:t>
            </w: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spacing w:before="6"/>
              <w:rPr>
                <w:sz w:val="29"/>
              </w:rPr>
            </w:pPr>
          </w:p>
          <w:p w:rsidR="004604BD" w:rsidRDefault="0052453F">
            <w:pPr>
              <w:pStyle w:val="TableParagraph"/>
              <w:spacing w:before="1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42" w:line="259" w:lineRule="auto"/>
              <w:ind w:left="264" w:right="717" w:firstLine="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 в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</w:p>
          <w:p w:rsidR="004604BD" w:rsidRDefault="0052453F">
            <w:pPr>
              <w:pStyle w:val="TableParagraph"/>
              <w:spacing w:before="2"/>
              <w:ind w:left="162" w:right="6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платы</w:t>
            </w:r>
            <w:proofErr w:type="gramEnd"/>
          </w:p>
        </w:tc>
      </w:tr>
      <w:tr w:rsidR="004604BD">
        <w:trPr>
          <w:trHeight w:val="2270"/>
        </w:trPr>
        <w:tc>
          <w:tcPr>
            <w:tcW w:w="3190" w:type="dxa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spacing w:before="2"/>
            </w:pPr>
          </w:p>
          <w:p w:rsidR="004604BD" w:rsidRDefault="0052453F">
            <w:pPr>
              <w:pStyle w:val="TableParagraph"/>
              <w:spacing w:line="259" w:lineRule="auto"/>
              <w:ind w:left="955" w:right="520" w:hanging="408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192" w:type="dxa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spacing w:before="1"/>
              <w:rPr>
                <w:sz w:val="35"/>
              </w:rPr>
            </w:pPr>
          </w:p>
          <w:p w:rsidR="004604BD" w:rsidRDefault="0052453F">
            <w:pPr>
              <w:pStyle w:val="TableParagraph"/>
              <w:spacing w:before="1"/>
              <w:ind w:left="188" w:right="168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104" w:line="266" w:lineRule="auto"/>
              <w:ind w:left="355" w:right="330" w:hanging="2"/>
              <w:jc w:val="center"/>
              <w:rPr>
                <w:sz w:val="24"/>
              </w:rPr>
            </w:pPr>
            <w:r>
              <w:rPr>
                <w:sz w:val="24"/>
              </w:rPr>
              <w:t>Авансовые платежи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налогу – ежеквартально,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604BD" w:rsidRDefault="0052453F">
            <w:pPr>
              <w:pStyle w:val="TableParagraph"/>
              <w:spacing w:line="259" w:lineRule="exact"/>
              <w:ind w:left="162" w:right="49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4604BD" w:rsidRDefault="0052453F">
            <w:pPr>
              <w:pStyle w:val="TableParagraph"/>
              <w:spacing w:before="22" w:line="259" w:lineRule="auto"/>
              <w:ind w:left="547" w:right="50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квартала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– в 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04BD">
        <w:trPr>
          <w:trHeight w:val="5117"/>
        </w:trPr>
        <w:tc>
          <w:tcPr>
            <w:tcW w:w="3190" w:type="dxa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spacing w:before="10"/>
              <w:rPr>
                <w:sz w:val="29"/>
              </w:rPr>
            </w:pPr>
          </w:p>
          <w:p w:rsidR="004604BD" w:rsidRDefault="0052453F">
            <w:pPr>
              <w:pStyle w:val="TableParagraph"/>
              <w:spacing w:before="1"/>
              <w:ind w:left="417" w:right="388" w:firstLine="242"/>
              <w:rPr>
                <w:sz w:val="24"/>
              </w:rPr>
            </w:pPr>
            <w:r>
              <w:rPr>
                <w:sz w:val="24"/>
              </w:rPr>
              <w:t>Прочие доходы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4604BD" w:rsidRDefault="0052453F">
            <w:pPr>
              <w:pStyle w:val="TableParagraph"/>
              <w:spacing w:before="26" w:line="259" w:lineRule="auto"/>
              <w:ind w:left="1015" w:right="254" w:hanging="725"/>
              <w:rPr>
                <w:sz w:val="24"/>
              </w:rPr>
            </w:pPr>
            <w:proofErr w:type="gramStart"/>
            <w:r>
              <w:rPr>
                <w:sz w:val="24"/>
              </w:rPr>
              <w:t>безвозмездное</w:t>
            </w:r>
            <w:proofErr w:type="gramEnd"/>
            <w:r>
              <w:rPr>
                <w:sz w:val="24"/>
              </w:rPr>
              <w:t xml:space="preserve">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</w:p>
          <w:p w:rsidR="004604BD" w:rsidRDefault="0052453F">
            <w:pPr>
              <w:pStyle w:val="TableParagraph"/>
              <w:spacing w:line="259" w:lineRule="auto"/>
              <w:ind w:left="172" w:right="435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исключением</w:t>
            </w:r>
            <w:proofErr w:type="gramEnd"/>
            <w:r>
              <w:rPr>
                <w:sz w:val="24"/>
              </w:rPr>
              <w:t xml:space="preserve">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активов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44" w:line="259" w:lineRule="auto"/>
              <w:ind w:left="405" w:right="288" w:hanging="8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604BD" w:rsidRDefault="0052453F">
            <w:pPr>
              <w:pStyle w:val="TableParagraph"/>
              <w:spacing w:line="259" w:lineRule="auto"/>
              <w:ind w:left="602" w:right="849" w:firstLine="460"/>
              <w:rPr>
                <w:sz w:val="24"/>
              </w:rPr>
            </w:pPr>
            <w:proofErr w:type="gramStart"/>
            <w:r>
              <w:rPr>
                <w:sz w:val="24"/>
              </w:rPr>
              <w:t>органов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4604BD" w:rsidRDefault="0052453F">
            <w:pPr>
              <w:pStyle w:val="TableParagraph"/>
              <w:spacing w:line="259" w:lineRule="auto"/>
              <w:ind w:left="660" w:right="291" w:hanging="387"/>
              <w:rPr>
                <w:sz w:val="24"/>
              </w:rPr>
            </w:pPr>
            <w:proofErr w:type="gramStart"/>
            <w:r>
              <w:rPr>
                <w:sz w:val="24"/>
              </w:rPr>
              <w:t>власти</w:t>
            </w:r>
            <w:proofErr w:type="gramEnd"/>
            <w:r>
              <w:rPr>
                <w:sz w:val="24"/>
              </w:rPr>
              <w:t>, органов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04BD" w:rsidRDefault="0052453F">
            <w:pPr>
              <w:pStyle w:val="TableParagraph"/>
              <w:spacing w:line="274" w:lineRule="exact"/>
              <w:ind w:left="125" w:right="1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04BD" w:rsidRDefault="0052453F">
            <w:pPr>
              <w:pStyle w:val="TableParagraph"/>
              <w:spacing w:before="23" w:line="259" w:lineRule="auto"/>
              <w:ind w:left="128" w:right="1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балансовой</w:t>
            </w:r>
            <w:proofErr w:type="gramEnd"/>
            <w:r>
              <w:rPr>
                <w:sz w:val="24"/>
              </w:rPr>
              <w:t xml:space="preserve"> (фактической)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стоимости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начисленной амортизации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 25, 29 Инструкции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157н);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</w:p>
          <w:p w:rsidR="004604BD" w:rsidRDefault="0052453F">
            <w:pPr>
              <w:pStyle w:val="TableParagraph"/>
              <w:spacing w:line="274" w:lineRule="exact"/>
              <w:ind w:left="125" w:right="1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случаях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</w:p>
          <w:p w:rsidR="004604BD" w:rsidRDefault="0052453F">
            <w:pPr>
              <w:pStyle w:val="TableParagraph"/>
              <w:spacing w:before="22"/>
              <w:ind w:left="129" w:right="1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оценочной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384" w:type="dxa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52453F">
            <w:pPr>
              <w:pStyle w:val="TableParagraph"/>
              <w:spacing w:before="185" w:line="259" w:lineRule="auto"/>
              <w:ind w:left="228" w:right="204" w:firstLine="350"/>
              <w:rPr>
                <w:sz w:val="24"/>
              </w:rPr>
            </w:pPr>
            <w:r>
              <w:rPr>
                <w:sz w:val="24"/>
              </w:rPr>
              <w:t>В момент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от передающей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в составе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4604BD">
        <w:trPr>
          <w:trHeight w:val="1250"/>
        </w:trPr>
        <w:tc>
          <w:tcPr>
            <w:tcW w:w="3190" w:type="dxa"/>
          </w:tcPr>
          <w:p w:rsidR="004604BD" w:rsidRDefault="004604BD">
            <w:pPr>
              <w:pStyle w:val="TableParagraph"/>
              <w:rPr>
                <w:sz w:val="26"/>
              </w:rPr>
            </w:pPr>
          </w:p>
          <w:p w:rsidR="004604BD" w:rsidRDefault="0052453F">
            <w:pPr>
              <w:pStyle w:val="TableParagraph"/>
              <w:spacing w:before="201"/>
              <w:ind w:left="249" w:right="252"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3192" w:type="dxa"/>
          </w:tcPr>
          <w:p w:rsidR="004604BD" w:rsidRDefault="0052453F">
            <w:pPr>
              <w:pStyle w:val="TableParagraph"/>
              <w:spacing w:before="40" w:line="290" w:lineRule="atLeast"/>
              <w:ind w:left="264" w:right="262" w:firstLine="7"/>
              <w:jc w:val="center"/>
              <w:rPr>
                <w:sz w:val="24"/>
              </w:rPr>
            </w:pPr>
            <w:r>
              <w:rPr>
                <w:sz w:val="24"/>
              </w:rPr>
              <w:t>В оценке,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соглашений)</w:t>
            </w:r>
          </w:p>
        </w:tc>
        <w:tc>
          <w:tcPr>
            <w:tcW w:w="3384" w:type="dxa"/>
          </w:tcPr>
          <w:p w:rsidR="004604BD" w:rsidRDefault="0052453F">
            <w:pPr>
              <w:pStyle w:val="TableParagraph"/>
              <w:spacing w:before="54"/>
              <w:ind w:left="142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4604BD" w:rsidRDefault="0052453F">
            <w:pPr>
              <w:pStyle w:val="TableParagraph"/>
              <w:spacing w:before="8" w:line="290" w:lineRule="atLeast"/>
              <w:ind w:left="257" w:right="3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доходов</w:t>
            </w:r>
            <w:proofErr w:type="gramEnd"/>
            <w:r>
              <w:rPr>
                <w:sz w:val="24"/>
              </w:rPr>
              <w:t xml:space="preserve"> в составе доходов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отчетного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1128B4" w:rsidRDefault="001128B4"/>
    <w:sectPr w:rsidR="001128B4">
      <w:pgSz w:w="11910" w:h="16840"/>
      <w:pgMar w:top="1120" w:right="580" w:bottom="1180" w:left="1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B4" w:rsidRDefault="0052453F">
      <w:r>
        <w:separator/>
      </w:r>
    </w:p>
  </w:endnote>
  <w:endnote w:type="continuationSeparator" w:id="0">
    <w:p w:rsidR="001128B4" w:rsidRDefault="0052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BD" w:rsidRDefault="0052453F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9867265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4BD" w:rsidRDefault="0052453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030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776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NMjf87hAAAADQEAAA8A&#10;AABkcnMvZG93bnJldi54bWxMj8FOwzAQRO9I/IO1SNyo3UJDk8apKgQnJNQ0HDg6sZtYjdchdtvw&#10;92xPcNyZ0eybfDO5np3NGKxHCfOZAGaw8dpiK+GzentYAQtRoVa9RyPhxwTYFLc3ucq0v2BpzvvY&#10;MirBkCkJXYxDxnloOuNUmPnBIHkHPzoV6Rxbrkd1oXLX84UQCXfKIn3o1GBeOtMc9ycnYfuF5av9&#10;/qh35aG0VZUKfE+OUt7fTds1sGim+BeGKz6hQ0FMtT+hDqyXkCyeaUskY7l8TIFRJHlKSaqv0koI&#10;4EXO/68ofgE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TI3/O4QAAAA0BAAAPAAAA&#10;AAAAAAAAAAAAAAMFAABkcnMvZG93bnJldi54bWxQSwUGAAAAAAQABADzAAAAEQYAAAAA&#10;" filled="f" stroked="f">
              <v:textbox inset="0,0,0,0">
                <w:txbxContent>
                  <w:p w:rsidR="004604BD" w:rsidRDefault="0052453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2030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B4" w:rsidRDefault="0052453F">
      <w:r>
        <w:separator/>
      </w:r>
    </w:p>
  </w:footnote>
  <w:footnote w:type="continuationSeparator" w:id="0">
    <w:p w:rsidR="001128B4" w:rsidRDefault="0052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917"/>
    <w:multiLevelType w:val="hybridMultilevel"/>
    <w:tmpl w:val="DCC049F0"/>
    <w:lvl w:ilvl="0" w:tplc="0C86D3CA">
      <w:start w:val="1"/>
      <w:numFmt w:val="decimal"/>
      <w:lvlText w:val="%1."/>
      <w:lvlJc w:val="left"/>
      <w:pPr>
        <w:ind w:left="379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2764A">
      <w:numFmt w:val="bullet"/>
      <w:lvlText w:val="•"/>
      <w:lvlJc w:val="left"/>
      <w:pPr>
        <w:ind w:left="1342" w:hanging="332"/>
      </w:pPr>
      <w:rPr>
        <w:rFonts w:hint="default"/>
        <w:lang w:val="ru-RU" w:eastAsia="en-US" w:bidi="ar-SA"/>
      </w:rPr>
    </w:lvl>
    <w:lvl w:ilvl="2" w:tplc="6D3882C6">
      <w:numFmt w:val="bullet"/>
      <w:lvlText w:val="•"/>
      <w:lvlJc w:val="left"/>
      <w:pPr>
        <w:ind w:left="2305" w:hanging="332"/>
      </w:pPr>
      <w:rPr>
        <w:rFonts w:hint="default"/>
        <w:lang w:val="ru-RU" w:eastAsia="en-US" w:bidi="ar-SA"/>
      </w:rPr>
    </w:lvl>
    <w:lvl w:ilvl="3" w:tplc="82D4686E">
      <w:numFmt w:val="bullet"/>
      <w:lvlText w:val="•"/>
      <w:lvlJc w:val="left"/>
      <w:pPr>
        <w:ind w:left="3267" w:hanging="332"/>
      </w:pPr>
      <w:rPr>
        <w:rFonts w:hint="default"/>
        <w:lang w:val="ru-RU" w:eastAsia="en-US" w:bidi="ar-SA"/>
      </w:rPr>
    </w:lvl>
    <w:lvl w:ilvl="4" w:tplc="CB8A0852">
      <w:numFmt w:val="bullet"/>
      <w:lvlText w:val="•"/>
      <w:lvlJc w:val="left"/>
      <w:pPr>
        <w:ind w:left="4230" w:hanging="332"/>
      </w:pPr>
      <w:rPr>
        <w:rFonts w:hint="default"/>
        <w:lang w:val="ru-RU" w:eastAsia="en-US" w:bidi="ar-SA"/>
      </w:rPr>
    </w:lvl>
    <w:lvl w:ilvl="5" w:tplc="AF84DBB4">
      <w:numFmt w:val="bullet"/>
      <w:lvlText w:val="•"/>
      <w:lvlJc w:val="left"/>
      <w:pPr>
        <w:ind w:left="5193" w:hanging="332"/>
      </w:pPr>
      <w:rPr>
        <w:rFonts w:hint="default"/>
        <w:lang w:val="ru-RU" w:eastAsia="en-US" w:bidi="ar-SA"/>
      </w:rPr>
    </w:lvl>
    <w:lvl w:ilvl="6" w:tplc="4564955A">
      <w:numFmt w:val="bullet"/>
      <w:lvlText w:val="•"/>
      <w:lvlJc w:val="left"/>
      <w:pPr>
        <w:ind w:left="6155" w:hanging="332"/>
      </w:pPr>
      <w:rPr>
        <w:rFonts w:hint="default"/>
        <w:lang w:val="ru-RU" w:eastAsia="en-US" w:bidi="ar-SA"/>
      </w:rPr>
    </w:lvl>
    <w:lvl w:ilvl="7" w:tplc="4790F322">
      <w:numFmt w:val="bullet"/>
      <w:lvlText w:val="•"/>
      <w:lvlJc w:val="left"/>
      <w:pPr>
        <w:ind w:left="7118" w:hanging="332"/>
      </w:pPr>
      <w:rPr>
        <w:rFonts w:hint="default"/>
        <w:lang w:val="ru-RU" w:eastAsia="en-US" w:bidi="ar-SA"/>
      </w:rPr>
    </w:lvl>
    <w:lvl w:ilvl="8" w:tplc="FB8EFB68">
      <w:numFmt w:val="bullet"/>
      <w:lvlText w:val="•"/>
      <w:lvlJc w:val="left"/>
      <w:pPr>
        <w:ind w:left="8081" w:hanging="332"/>
      </w:pPr>
      <w:rPr>
        <w:rFonts w:hint="default"/>
        <w:lang w:val="ru-RU" w:eastAsia="en-US" w:bidi="ar-SA"/>
      </w:rPr>
    </w:lvl>
  </w:abstractNum>
  <w:abstractNum w:abstractNumId="1">
    <w:nsid w:val="1831484E"/>
    <w:multiLevelType w:val="hybridMultilevel"/>
    <w:tmpl w:val="32160562"/>
    <w:lvl w:ilvl="0" w:tplc="FA8A379A">
      <w:start w:val="1"/>
      <w:numFmt w:val="decimal"/>
      <w:lvlText w:val="%1."/>
      <w:lvlJc w:val="left"/>
      <w:pPr>
        <w:ind w:left="379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22ED6">
      <w:numFmt w:val="bullet"/>
      <w:lvlText w:val="•"/>
      <w:lvlJc w:val="left"/>
      <w:pPr>
        <w:ind w:left="1342" w:hanging="293"/>
      </w:pPr>
      <w:rPr>
        <w:rFonts w:hint="default"/>
        <w:lang w:val="ru-RU" w:eastAsia="en-US" w:bidi="ar-SA"/>
      </w:rPr>
    </w:lvl>
    <w:lvl w:ilvl="2" w:tplc="10781A6C">
      <w:numFmt w:val="bullet"/>
      <w:lvlText w:val="•"/>
      <w:lvlJc w:val="left"/>
      <w:pPr>
        <w:ind w:left="2305" w:hanging="293"/>
      </w:pPr>
      <w:rPr>
        <w:rFonts w:hint="default"/>
        <w:lang w:val="ru-RU" w:eastAsia="en-US" w:bidi="ar-SA"/>
      </w:rPr>
    </w:lvl>
    <w:lvl w:ilvl="3" w:tplc="26A4B890">
      <w:numFmt w:val="bullet"/>
      <w:lvlText w:val="•"/>
      <w:lvlJc w:val="left"/>
      <w:pPr>
        <w:ind w:left="3267" w:hanging="293"/>
      </w:pPr>
      <w:rPr>
        <w:rFonts w:hint="default"/>
        <w:lang w:val="ru-RU" w:eastAsia="en-US" w:bidi="ar-SA"/>
      </w:rPr>
    </w:lvl>
    <w:lvl w:ilvl="4" w:tplc="DF5ECE00">
      <w:numFmt w:val="bullet"/>
      <w:lvlText w:val="•"/>
      <w:lvlJc w:val="left"/>
      <w:pPr>
        <w:ind w:left="4230" w:hanging="293"/>
      </w:pPr>
      <w:rPr>
        <w:rFonts w:hint="default"/>
        <w:lang w:val="ru-RU" w:eastAsia="en-US" w:bidi="ar-SA"/>
      </w:rPr>
    </w:lvl>
    <w:lvl w:ilvl="5" w:tplc="95E275AC">
      <w:numFmt w:val="bullet"/>
      <w:lvlText w:val="•"/>
      <w:lvlJc w:val="left"/>
      <w:pPr>
        <w:ind w:left="5193" w:hanging="293"/>
      </w:pPr>
      <w:rPr>
        <w:rFonts w:hint="default"/>
        <w:lang w:val="ru-RU" w:eastAsia="en-US" w:bidi="ar-SA"/>
      </w:rPr>
    </w:lvl>
    <w:lvl w:ilvl="6" w:tplc="A4A4CC98">
      <w:numFmt w:val="bullet"/>
      <w:lvlText w:val="•"/>
      <w:lvlJc w:val="left"/>
      <w:pPr>
        <w:ind w:left="6155" w:hanging="293"/>
      </w:pPr>
      <w:rPr>
        <w:rFonts w:hint="default"/>
        <w:lang w:val="ru-RU" w:eastAsia="en-US" w:bidi="ar-SA"/>
      </w:rPr>
    </w:lvl>
    <w:lvl w:ilvl="7" w:tplc="9560193A">
      <w:numFmt w:val="bullet"/>
      <w:lvlText w:val="•"/>
      <w:lvlJc w:val="left"/>
      <w:pPr>
        <w:ind w:left="7118" w:hanging="293"/>
      </w:pPr>
      <w:rPr>
        <w:rFonts w:hint="default"/>
        <w:lang w:val="ru-RU" w:eastAsia="en-US" w:bidi="ar-SA"/>
      </w:rPr>
    </w:lvl>
    <w:lvl w:ilvl="8" w:tplc="407C4D98">
      <w:numFmt w:val="bullet"/>
      <w:lvlText w:val="•"/>
      <w:lvlJc w:val="left"/>
      <w:pPr>
        <w:ind w:left="8081" w:hanging="293"/>
      </w:pPr>
      <w:rPr>
        <w:rFonts w:hint="default"/>
        <w:lang w:val="ru-RU" w:eastAsia="en-US" w:bidi="ar-SA"/>
      </w:rPr>
    </w:lvl>
  </w:abstractNum>
  <w:abstractNum w:abstractNumId="2">
    <w:nsid w:val="26EB41F0"/>
    <w:multiLevelType w:val="hybridMultilevel"/>
    <w:tmpl w:val="A852EA9A"/>
    <w:lvl w:ilvl="0" w:tplc="D4F0B448">
      <w:start w:val="1"/>
      <w:numFmt w:val="decimal"/>
      <w:lvlText w:val="%1."/>
      <w:lvlJc w:val="left"/>
      <w:pPr>
        <w:ind w:left="37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07C9E">
      <w:numFmt w:val="bullet"/>
      <w:lvlText w:val="•"/>
      <w:lvlJc w:val="left"/>
      <w:pPr>
        <w:ind w:left="1342" w:hanging="396"/>
      </w:pPr>
      <w:rPr>
        <w:rFonts w:hint="default"/>
        <w:lang w:val="ru-RU" w:eastAsia="en-US" w:bidi="ar-SA"/>
      </w:rPr>
    </w:lvl>
    <w:lvl w:ilvl="2" w:tplc="4F90AC34">
      <w:numFmt w:val="bullet"/>
      <w:lvlText w:val="•"/>
      <w:lvlJc w:val="left"/>
      <w:pPr>
        <w:ind w:left="2305" w:hanging="396"/>
      </w:pPr>
      <w:rPr>
        <w:rFonts w:hint="default"/>
        <w:lang w:val="ru-RU" w:eastAsia="en-US" w:bidi="ar-SA"/>
      </w:rPr>
    </w:lvl>
    <w:lvl w:ilvl="3" w:tplc="BDF4DC54">
      <w:numFmt w:val="bullet"/>
      <w:lvlText w:val="•"/>
      <w:lvlJc w:val="left"/>
      <w:pPr>
        <w:ind w:left="3267" w:hanging="396"/>
      </w:pPr>
      <w:rPr>
        <w:rFonts w:hint="default"/>
        <w:lang w:val="ru-RU" w:eastAsia="en-US" w:bidi="ar-SA"/>
      </w:rPr>
    </w:lvl>
    <w:lvl w:ilvl="4" w:tplc="2390AF4C">
      <w:numFmt w:val="bullet"/>
      <w:lvlText w:val="•"/>
      <w:lvlJc w:val="left"/>
      <w:pPr>
        <w:ind w:left="4230" w:hanging="396"/>
      </w:pPr>
      <w:rPr>
        <w:rFonts w:hint="default"/>
        <w:lang w:val="ru-RU" w:eastAsia="en-US" w:bidi="ar-SA"/>
      </w:rPr>
    </w:lvl>
    <w:lvl w:ilvl="5" w:tplc="7DC08CB0">
      <w:numFmt w:val="bullet"/>
      <w:lvlText w:val="•"/>
      <w:lvlJc w:val="left"/>
      <w:pPr>
        <w:ind w:left="5193" w:hanging="396"/>
      </w:pPr>
      <w:rPr>
        <w:rFonts w:hint="default"/>
        <w:lang w:val="ru-RU" w:eastAsia="en-US" w:bidi="ar-SA"/>
      </w:rPr>
    </w:lvl>
    <w:lvl w:ilvl="6" w:tplc="C5D4E2A2">
      <w:numFmt w:val="bullet"/>
      <w:lvlText w:val="•"/>
      <w:lvlJc w:val="left"/>
      <w:pPr>
        <w:ind w:left="6155" w:hanging="396"/>
      </w:pPr>
      <w:rPr>
        <w:rFonts w:hint="default"/>
        <w:lang w:val="ru-RU" w:eastAsia="en-US" w:bidi="ar-SA"/>
      </w:rPr>
    </w:lvl>
    <w:lvl w:ilvl="7" w:tplc="F63635A2">
      <w:numFmt w:val="bullet"/>
      <w:lvlText w:val="•"/>
      <w:lvlJc w:val="left"/>
      <w:pPr>
        <w:ind w:left="7118" w:hanging="396"/>
      </w:pPr>
      <w:rPr>
        <w:rFonts w:hint="default"/>
        <w:lang w:val="ru-RU" w:eastAsia="en-US" w:bidi="ar-SA"/>
      </w:rPr>
    </w:lvl>
    <w:lvl w:ilvl="8" w:tplc="106E9632">
      <w:numFmt w:val="bullet"/>
      <w:lvlText w:val="•"/>
      <w:lvlJc w:val="left"/>
      <w:pPr>
        <w:ind w:left="8081" w:hanging="396"/>
      </w:pPr>
      <w:rPr>
        <w:rFonts w:hint="default"/>
        <w:lang w:val="ru-RU" w:eastAsia="en-US" w:bidi="ar-SA"/>
      </w:rPr>
    </w:lvl>
  </w:abstractNum>
  <w:abstractNum w:abstractNumId="3">
    <w:nsid w:val="2ADD1F6B"/>
    <w:multiLevelType w:val="hybridMultilevel"/>
    <w:tmpl w:val="237A424A"/>
    <w:lvl w:ilvl="0" w:tplc="856855FC">
      <w:start w:val="1"/>
      <w:numFmt w:val="decimal"/>
      <w:lvlText w:val="%1."/>
      <w:lvlJc w:val="left"/>
      <w:pPr>
        <w:ind w:left="379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01B5A">
      <w:numFmt w:val="bullet"/>
      <w:lvlText w:val="•"/>
      <w:lvlJc w:val="left"/>
      <w:pPr>
        <w:ind w:left="1342" w:hanging="514"/>
      </w:pPr>
      <w:rPr>
        <w:rFonts w:hint="default"/>
        <w:lang w:val="ru-RU" w:eastAsia="en-US" w:bidi="ar-SA"/>
      </w:rPr>
    </w:lvl>
    <w:lvl w:ilvl="2" w:tplc="BAE2EA92">
      <w:numFmt w:val="bullet"/>
      <w:lvlText w:val="•"/>
      <w:lvlJc w:val="left"/>
      <w:pPr>
        <w:ind w:left="2305" w:hanging="514"/>
      </w:pPr>
      <w:rPr>
        <w:rFonts w:hint="default"/>
        <w:lang w:val="ru-RU" w:eastAsia="en-US" w:bidi="ar-SA"/>
      </w:rPr>
    </w:lvl>
    <w:lvl w:ilvl="3" w:tplc="977C116A">
      <w:numFmt w:val="bullet"/>
      <w:lvlText w:val="•"/>
      <w:lvlJc w:val="left"/>
      <w:pPr>
        <w:ind w:left="3267" w:hanging="514"/>
      </w:pPr>
      <w:rPr>
        <w:rFonts w:hint="default"/>
        <w:lang w:val="ru-RU" w:eastAsia="en-US" w:bidi="ar-SA"/>
      </w:rPr>
    </w:lvl>
    <w:lvl w:ilvl="4" w:tplc="948EAEB6">
      <w:numFmt w:val="bullet"/>
      <w:lvlText w:val="•"/>
      <w:lvlJc w:val="left"/>
      <w:pPr>
        <w:ind w:left="4230" w:hanging="514"/>
      </w:pPr>
      <w:rPr>
        <w:rFonts w:hint="default"/>
        <w:lang w:val="ru-RU" w:eastAsia="en-US" w:bidi="ar-SA"/>
      </w:rPr>
    </w:lvl>
    <w:lvl w:ilvl="5" w:tplc="06CE7848">
      <w:numFmt w:val="bullet"/>
      <w:lvlText w:val="•"/>
      <w:lvlJc w:val="left"/>
      <w:pPr>
        <w:ind w:left="5193" w:hanging="514"/>
      </w:pPr>
      <w:rPr>
        <w:rFonts w:hint="default"/>
        <w:lang w:val="ru-RU" w:eastAsia="en-US" w:bidi="ar-SA"/>
      </w:rPr>
    </w:lvl>
    <w:lvl w:ilvl="6" w:tplc="E01AC0A2">
      <w:numFmt w:val="bullet"/>
      <w:lvlText w:val="•"/>
      <w:lvlJc w:val="left"/>
      <w:pPr>
        <w:ind w:left="6155" w:hanging="514"/>
      </w:pPr>
      <w:rPr>
        <w:rFonts w:hint="default"/>
        <w:lang w:val="ru-RU" w:eastAsia="en-US" w:bidi="ar-SA"/>
      </w:rPr>
    </w:lvl>
    <w:lvl w:ilvl="7" w:tplc="AAB6849A">
      <w:numFmt w:val="bullet"/>
      <w:lvlText w:val="•"/>
      <w:lvlJc w:val="left"/>
      <w:pPr>
        <w:ind w:left="7118" w:hanging="514"/>
      </w:pPr>
      <w:rPr>
        <w:rFonts w:hint="default"/>
        <w:lang w:val="ru-RU" w:eastAsia="en-US" w:bidi="ar-SA"/>
      </w:rPr>
    </w:lvl>
    <w:lvl w:ilvl="8" w:tplc="7938C274">
      <w:numFmt w:val="bullet"/>
      <w:lvlText w:val="•"/>
      <w:lvlJc w:val="left"/>
      <w:pPr>
        <w:ind w:left="8081" w:hanging="514"/>
      </w:pPr>
      <w:rPr>
        <w:rFonts w:hint="default"/>
        <w:lang w:val="ru-RU" w:eastAsia="en-US" w:bidi="ar-SA"/>
      </w:rPr>
    </w:lvl>
  </w:abstractNum>
  <w:abstractNum w:abstractNumId="4">
    <w:nsid w:val="2BAF0F08"/>
    <w:multiLevelType w:val="hybridMultilevel"/>
    <w:tmpl w:val="D3AE7B92"/>
    <w:lvl w:ilvl="0" w:tplc="10085C3A">
      <w:start w:val="1"/>
      <w:numFmt w:val="decimal"/>
      <w:lvlText w:val="%1."/>
      <w:lvlJc w:val="left"/>
      <w:pPr>
        <w:ind w:left="379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6E29A">
      <w:numFmt w:val="bullet"/>
      <w:lvlText w:val="•"/>
      <w:lvlJc w:val="left"/>
      <w:pPr>
        <w:ind w:left="1342" w:hanging="399"/>
      </w:pPr>
      <w:rPr>
        <w:rFonts w:hint="default"/>
        <w:lang w:val="ru-RU" w:eastAsia="en-US" w:bidi="ar-SA"/>
      </w:rPr>
    </w:lvl>
    <w:lvl w:ilvl="2" w:tplc="D8EA16EA">
      <w:numFmt w:val="bullet"/>
      <w:lvlText w:val="•"/>
      <w:lvlJc w:val="left"/>
      <w:pPr>
        <w:ind w:left="2305" w:hanging="399"/>
      </w:pPr>
      <w:rPr>
        <w:rFonts w:hint="default"/>
        <w:lang w:val="ru-RU" w:eastAsia="en-US" w:bidi="ar-SA"/>
      </w:rPr>
    </w:lvl>
    <w:lvl w:ilvl="3" w:tplc="697896A8">
      <w:numFmt w:val="bullet"/>
      <w:lvlText w:val="•"/>
      <w:lvlJc w:val="left"/>
      <w:pPr>
        <w:ind w:left="3267" w:hanging="399"/>
      </w:pPr>
      <w:rPr>
        <w:rFonts w:hint="default"/>
        <w:lang w:val="ru-RU" w:eastAsia="en-US" w:bidi="ar-SA"/>
      </w:rPr>
    </w:lvl>
    <w:lvl w:ilvl="4" w:tplc="4BE641FE">
      <w:numFmt w:val="bullet"/>
      <w:lvlText w:val="•"/>
      <w:lvlJc w:val="left"/>
      <w:pPr>
        <w:ind w:left="4230" w:hanging="399"/>
      </w:pPr>
      <w:rPr>
        <w:rFonts w:hint="default"/>
        <w:lang w:val="ru-RU" w:eastAsia="en-US" w:bidi="ar-SA"/>
      </w:rPr>
    </w:lvl>
    <w:lvl w:ilvl="5" w:tplc="2F6A3D4A">
      <w:numFmt w:val="bullet"/>
      <w:lvlText w:val="•"/>
      <w:lvlJc w:val="left"/>
      <w:pPr>
        <w:ind w:left="5193" w:hanging="399"/>
      </w:pPr>
      <w:rPr>
        <w:rFonts w:hint="default"/>
        <w:lang w:val="ru-RU" w:eastAsia="en-US" w:bidi="ar-SA"/>
      </w:rPr>
    </w:lvl>
    <w:lvl w:ilvl="6" w:tplc="A438698A">
      <w:numFmt w:val="bullet"/>
      <w:lvlText w:val="•"/>
      <w:lvlJc w:val="left"/>
      <w:pPr>
        <w:ind w:left="6155" w:hanging="399"/>
      </w:pPr>
      <w:rPr>
        <w:rFonts w:hint="default"/>
        <w:lang w:val="ru-RU" w:eastAsia="en-US" w:bidi="ar-SA"/>
      </w:rPr>
    </w:lvl>
    <w:lvl w:ilvl="7" w:tplc="5D18F1C8">
      <w:numFmt w:val="bullet"/>
      <w:lvlText w:val="•"/>
      <w:lvlJc w:val="left"/>
      <w:pPr>
        <w:ind w:left="7118" w:hanging="399"/>
      </w:pPr>
      <w:rPr>
        <w:rFonts w:hint="default"/>
        <w:lang w:val="ru-RU" w:eastAsia="en-US" w:bidi="ar-SA"/>
      </w:rPr>
    </w:lvl>
    <w:lvl w:ilvl="8" w:tplc="426C7BE8">
      <w:numFmt w:val="bullet"/>
      <w:lvlText w:val="•"/>
      <w:lvlJc w:val="left"/>
      <w:pPr>
        <w:ind w:left="8081" w:hanging="399"/>
      </w:pPr>
      <w:rPr>
        <w:rFonts w:hint="default"/>
        <w:lang w:val="ru-RU" w:eastAsia="en-US" w:bidi="ar-SA"/>
      </w:rPr>
    </w:lvl>
  </w:abstractNum>
  <w:abstractNum w:abstractNumId="5">
    <w:nsid w:val="335C0FBA"/>
    <w:multiLevelType w:val="hybridMultilevel"/>
    <w:tmpl w:val="F0905DD0"/>
    <w:lvl w:ilvl="0" w:tplc="483EF41C">
      <w:start w:val="1"/>
      <w:numFmt w:val="decimal"/>
      <w:lvlText w:val="%1."/>
      <w:lvlJc w:val="left"/>
      <w:pPr>
        <w:ind w:left="379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AD6AA">
      <w:numFmt w:val="bullet"/>
      <w:lvlText w:val="•"/>
      <w:lvlJc w:val="left"/>
      <w:pPr>
        <w:ind w:left="1342" w:hanging="310"/>
      </w:pPr>
      <w:rPr>
        <w:rFonts w:hint="default"/>
        <w:lang w:val="ru-RU" w:eastAsia="en-US" w:bidi="ar-SA"/>
      </w:rPr>
    </w:lvl>
    <w:lvl w:ilvl="2" w:tplc="B826053A">
      <w:numFmt w:val="bullet"/>
      <w:lvlText w:val="•"/>
      <w:lvlJc w:val="left"/>
      <w:pPr>
        <w:ind w:left="2305" w:hanging="310"/>
      </w:pPr>
      <w:rPr>
        <w:rFonts w:hint="default"/>
        <w:lang w:val="ru-RU" w:eastAsia="en-US" w:bidi="ar-SA"/>
      </w:rPr>
    </w:lvl>
    <w:lvl w:ilvl="3" w:tplc="D9D8BDDE">
      <w:numFmt w:val="bullet"/>
      <w:lvlText w:val="•"/>
      <w:lvlJc w:val="left"/>
      <w:pPr>
        <w:ind w:left="3267" w:hanging="310"/>
      </w:pPr>
      <w:rPr>
        <w:rFonts w:hint="default"/>
        <w:lang w:val="ru-RU" w:eastAsia="en-US" w:bidi="ar-SA"/>
      </w:rPr>
    </w:lvl>
    <w:lvl w:ilvl="4" w:tplc="879CD8C2">
      <w:numFmt w:val="bullet"/>
      <w:lvlText w:val="•"/>
      <w:lvlJc w:val="left"/>
      <w:pPr>
        <w:ind w:left="4230" w:hanging="310"/>
      </w:pPr>
      <w:rPr>
        <w:rFonts w:hint="default"/>
        <w:lang w:val="ru-RU" w:eastAsia="en-US" w:bidi="ar-SA"/>
      </w:rPr>
    </w:lvl>
    <w:lvl w:ilvl="5" w:tplc="43489038">
      <w:numFmt w:val="bullet"/>
      <w:lvlText w:val="•"/>
      <w:lvlJc w:val="left"/>
      <w:pPr>
        <w:ind w:left="5193" w:hanging="310"/>
      </w:pPr>
      <w:rPr>
        <w:rFonts w:hint="default"/>
        <w:lang w:val="ru-RU" w:eastAsia="en-US" w:bidi="ar-SA"/>
      </w:rPr>
    </w:lvl>
    <w:lvl w:ilvl="6" w:tplc="44FA8E86">
      <w:numFmt w:val="bullet"/>
      <w:lvlText w:val="•"/>
      <w:lvlJc w:val="left"/>
      <w:pPr>
        <w:ind w:left="6155" w:hanging="310"/>
      </w:pPr>
      <w:rPr>
        <w:rFonts w:hint="default"/>
        <w:lang w:val="ru-RU" w:eastAsia="en-US" w:bidi="ar-SA"/>
      </w:rPr>
    </w:lvl>
    <w:lvl w:ilvl="7" w:tplc="10FAC180">
      <w:numFmt w:val="bullet"/>
      <w:lvlText w:val="•"/>
      <w:lvlJc w:val="left"/>
      <w:pPr>
        <w:ind w:left="7118" w:hanging="310"/>
      </w:pPr>
      <w:rPr>
        <w:rFonts w:hint="default"/>
        <w:lang w:val="ru-RU" w:eastAsia="en-US" w:bidi="ar-SA"/>
      </w:rPr>
    </w:lvl>
    <w:lvl w:ilvl="8" w:tplc="D09CB0C0">
      <w:numFmt w:val="bullet"/>
      <w:lvlText w:val="•"/>
      <w:lvlJc w:val="left"/>
      <w:pPr>
        <w:ind w:left="8081" w:hanging="310"/>
      </w:pPr>
      <w:rPr>
        <w:rFonts w:hint="default"/>
        <w:lang w:val="ru-RU" w:eastAsia="en-US" w:bidi="ar-SA"/>
      </w:rPr>
    </w:lvl>
  </w:abstractNum>
  <w:abstractNum w:abstractNumId="6">
    <w:nsid w:val="38DE5AFE"/>
    <w:multiLevelType w:val="hybridMultilevel"/>
    <w:tmpl w:val="F72CE9A2"/>
    <w:lvl w:ilvl="0" w:tplc="A0EE4FB8">
      <w:start w:val="1"/>
      <w:numFmt w:val="decimal"/>
      <w:lvlText w:val="%1."/>
      <w:lvlJc w:val="left"/>
      <w:pPr>
        <w:ind w:left="379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8F47C">
      <w:numFmt w:val="bullet"/>
      <w:lvlText w:val="•"/>
      <w:lvlJc w:val="left"/>
      <w:pPr>
        <w:ind w:left="1342" w:hanging="418"/>
      </w:pPr>
      <w:rPr>
        <w:rFonts w:hint="default"/>
        <w:lang w:val="ru-RU" w:eastAsia="en-US" w:bidi="ar-SA"/>
      </w:rPr>
    </w:lvl>
    <w:lvl w:ilvl="2" w:tplc="DEF4E39A">
      <w:numFmt w:val="bullet"/>
      <w:lvlText w:val="•"/>
      <w:lvlJc w:val="left"/>
      <w:pPr>
        <w:ind w:left="2305" w:hanging="418"/>
      </w:pPr>
      <w:rPr>
        <w:rFonts w:hint="default"/>
        <w:lang w:val="ru-RU" w:eastAsia="en-US" w:bidi="ar-SA"/>
      </w:rPr>
    </w:lvl>
    <w:lvl w:ilvl="3" w:tplc="0B7C0EE0">
      <w:numFmt w:val="bullet"/>
      <w:lvlText w:val="•"/>
      <w:lvlJc w:val="left"/>
      <w:pPr>
        <w:ind w:left="3267" w:hanging="418"/>
      </w:pPr>
      <w:rPr>
        <w:rFonts w:hint="default"/>
        <w:lang w:val="ru-RU" w:eastAsia="en-US" w:bidi="ar-SA"/>
      </w:rPr>
    </w:lvl>
    <w:lvl w:ilvl="4" w:tplc="066CAF06">
      <w:numFmt w:val="bullet"/>
      <w:lvlText w:val="•"/>
      <w:lvlJc w:val="left"/>
      <w:pPr>
        <w:ind w:left="4230" w:hanging="418"/>
      </w:pPr>
      <w:rPr>
        <w:rFonts w:hint="default"/>
        <w:lang w:val="ru-RU" w:eastAsia="en-US" w:bidi="ar-SA"/>
      </w:rPr>
    </w:lvl>
    <w:lvl w:ilvl="5" w:tplc="F620B37A">
      <w:numFmt w:val="bullet"/>
      <w:lvlText w:val="•"/>
      <w:lvlJc w:val="left"/>
      <w:pPr>
        <w:ind w:left="5193" w:hanging="418"/>
      </w:pPr>
      <w:rPr>
        <w:rFonts w:hint="default"/>
        <w:lang w:val="ru-RU" w:eastAsia="en-US" w:bidi="ar-SA"/>
      </w:rPr>
    </w:lvl>
    <w:lvl w:ilvl="6" w:tplc="DB32ADC8">
      <w:numFmt w:val="bullet"/>
      <w:lvlText w:val="•"/>
      <w:lvlJc w:val="left"/>
      <w:pPr>
        <w:ind w:left="6155" w:hanging="418"/>
      </w:pPr>
      <w:rPr>
        <w:rFonts w:hint="default"/>
        <w:lang w:val="ru-RU" w:eastAsia="en-US" w:bidi="ar-SA"/>
      </w:rPr>
    </w:lvl>
    <w:lvl w:ilvl="7" w:tplc="558E999E">
      <w:numFmt w:val="bullet"/>
      <w:lvlText w:val="•"/>
      <w:lvlJc w:val="left"/>
      <w:pPr>
        <w:ind w:left="7118" w:hanging="418"/>
      </w:pPr>
      <w:rPr>
        <w:rFonts w:hint="default"/>
        <w:lang w:val="ru-RU" w:eastAsia="en-US" w:bidi="ar-SA"/>
      </w:rPr>
    </w:lvl>
    <w:lvl w:ilvl="8" w:tplc="B7D88CA0">
      <w:numFmt w:val="bullet"/>
      <w:lvlText w:val="•"/>
      <w:lvlJc w:val="left"/>
      <w:pPr>
        <w:ind w:left="8081" w:hanging="418"/>
      </w:pPr>
      <w:rPr>
        <w:rFonts w:hint="default"/>
        <w:lang w:val="ru-RU" w:eastAsia="en-US" w:bidi="ar-SA"/>
      </w:rPr>
    </w:lvl>
  </w:abstractNum>
  <w:abstractNum w:abstractNumId="7">
    <w:nsid w:val="61CF094B"/>
    <w:multiLevelType w:val="hybridMultilevel"/>
    <w:tmpl w:val="734E0C8E"/>
    <w:lvl w:ilvl="0" w:tplc="0792E266">
      <w:start w:val="1"/>
      <w:numFmt w:val="decimal"/>
      <w:lvlText w:val="%1."/>
      <w:lvlJc w:val="left"/>
      <w:pPr>
        <w:ind w:left="379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B8EFD6">
      <w:numFmt w:val="bullet"/>
      <w:lvlText w:val="•"/>
      <w:lvlJc w:val="left"/>
      <w:pPr>
        <w:ind w:left="1342" w:hanging="437"/>
      </w:pPr>
      <w:rPr>
        <w:rFonts w:hint="default"/>
        <w:lang w:val="ru-RU" w:eastAsia="en-US" w:bidi="ar-SA"/>
      </w:rPr>
    </w:lvl>
    <w:lvl w:ilvl="2" w:tplc="6F2C4B5A">
      <w:numFmt w:val="bullet"/>
      <w:lvlText w:val="•"/>
      <w:lvlJc w:val="left"/>
      <w:pPr>
        <w:ind w:left="2305" w:hanging="437"/>
      </w:pPr>
      <w:rPr>
        <w:rFonts w:hint="default"/>
        <w:lang w:val="ru-RU" w:eastAsia="en-US" w:bidi="ar-SA"/>
      </w:rPr>
    </w:lvl>
    <w:lvl w:ilvl="3" w:tplc="5322D84C">
      <w:numFmt w:val="bullet"/>
      <w:lvlText w:val="•"/>
      <w:lvlJc w:val="left"/>
      <w:pPr>
        <w:ind w:left="3267" w:hanging="437"/>
      </w:pPr>
      <w:rPr>
        <w:rFonts w:hint="default"/>
        <w:lang w:val="ru-RU" w:eastAsia="en-US" w:bidi="ar-SA"/>
      </w:rPr>
    </w:lvl>
    <w:lvl w:ilvl="4" w:tplc="786677D2">
      <w:numFmt w:val="bullet"/>
      <w:lvlText w:val="•"/>
      <w:lvlJc w:val="left"/>
      <w:pPr>
        <w:ind w:left="4230" w:hanging="437"/>
      </w:pPr>
      <w:rPr>
        <w:rFonts w:hint="default"/>
        <w:lang w:val="ru-RU" w:eastAsia="en-US" w:bidi="ar-SA"/>
      </w:rPr>
    </w:lvl>
    <w:lvl w:ilvl="5" w:tplc="2922551E">
      <w:numFmt w:val="bullet"/>
      <w:lvlText w:val="•"/>
      <w:lvlJc w:val="left"/>
      <w:pPr>
        <w:ind w:left="5193" w:hanging="437"/>
      </w:pPr>
      <w:rPr>
        <w:rFonts w:hint="default"/>
        <w:lang w:val="ru-RU" w:eastAsia="en-US" w:bidi="ar-SA"/>
      </w:rPr>
    </w:lvl>
    <w:lvl w:ilvl="6" w:tplc="E9364D06">
      <w:numFmt w:val="bullet"/>
      <w:lvlText w:val="•"/>
      <w:lvlJc w:val="left"/>
      <w:pPr>
        <w:ind w:left="6155" w:hanging="437"/>
      </w:pPr>
      <w:rPr>
        <w:rFonts w:hint="default"/>
        <w:lang w:val="ru-RU" w:eastAsia="en-US" w:bidi="ar-SA"/>
      </w:rPr>
    </w:lvl>
    <w:lvl w:ilvl="7" w:tplc="3274F62C">
      <w:numFmt w:val="bullet"/>
      <w:lvlText w:val="•"/>
      <w:lvlJc w:val="left"/>
      <w:pPr>
        <w:ind w:left="7118" w:hanging="437"/>
      </w:pPr>
      <w:rPr>
        <w:rFonts w:hint="default"/>
        <w:lang w:val="ru-RU" w:eastAsia="en-US" w:bidi="ar-SA"/>
      </w:rPr>
    </w:lvl>
    <w:lvl w:ilvl="8" w:tplc="A5261816">
      <w:numFmt w:val="bullet"/>
      <w:lvlText w:val="•"/>
      <w:lvlJc w:val="left"/>
      <w:pPr>
        <w:ind w:left="8081" w:hanging="437"/>
      </w:pPr>
      <w:rPr>
        <w:rFonts w:hint="default"/>
        <w:lang w:val="ru-RU" w:eastAsia="en-US" w:bidi="ar-SA"/>
      </w:rPr>
    </w:lvl>
  </w:abstractNum>
  <w:abstractNum w:abstractNumId="8">
    <w:nsid w:val="6FFA1ED4"/>
    <w:multiLevelType w:val="hybridMultilevel"/>
    <w:tmpl w:val="B16E6CE2"/>
    <w:lvl w:ilvl="0" w:tplc="9C34F6CA">
      <w:numFmt w:val="bullet"/>
      <w:lvlText w:val="–"/>
      <w:lvlJc w:val="left"/>
      <w:pPr>
        <w:ind w:left="3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EC62BC">
      <w:numFmt w:val="bullet"/>
      <w:lvlText w:val="•"/>
      <w:lvlJc w:val="left"/>
      <w:pPr>
        <w:ind w:left="1342" w:hanging="212"/>
      </w:pPr>
      <w:rPr>
        <w:rFonts w:hint="default"/>
        <w:lang w:val="ru-RU" w:eastAsia="en-US" w:bidi="ar-SA"/>
      </w:rPr>
    </w:lvl>
    <w:lvl w:ilvl="2" w:tplc="4C583B3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9D729886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EBA845A6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 w:tplc="6256F706">
      <w:numFmt w:val="bullet"/>
      <w:lvlText w:val="•"/>
      <w:lvlJc w:val="left"/>
      <w:pPr>
        <w:ind w:left="5193" w:hanging="212"/>
      </w:pPr>
      <w:rPr>
        <w:rFonts w:hint="default"/>
        <w:lang w:val="ru-RU" w:eastAsia="en-US" w:bidi="ar-SA"/>
      </w:rPr>
    </w:lvl>
    <w:lvl w:ilvl="6" w:tplc="43440B62">
      <w:numFmt w:val="bullet"/>
      <w:lvlText w:val="•"/>
      <w:lvlJc w:val="left"/>
      <w:pPr>
        <w:ind w:left="6155" w:hanging="212"/>
      </w:pPr>
      <w:rPr>
        <w:rFonts w:hint="default"/>
        <w:lang w:val="ru-RU" w:eastAsia="en-US" w:bidi="ar-SA"/>
      </w:rPr>
    </w:lvl>
    <w:lvl w:ilvl="7" w:tplc="0436E9A6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8" w:tplc="13AAC23A">
      <w:numFmt w:val="bullet"/>
      <w:lvlText w:val="•"/>
      <w:lvlJc w:val="left"/>
      <w:pPr>
        <w:ind w:left="8081" w:hanging="212"/>
      </w:pPr>
      <w:rPr>
        <w:rFonts w:hint="default"/>
        <w:lang w:val="ru-RU" w:eastAsia="en-US" w:bidi="ar-SA"/>
      </w:rPr>
    </w:lvl>
  </w:abstractNum>
  <w:abstractNum w:abstractNumId="9">
    <w:nsid w:val="710A65EB"/>
    <w:multiLevelType w:val="hybridMultilevel"/>
    <w:tmpl w:val="5E4879C8"/>
    <w:lvl w:ilvl="0" w:tplc="685E40A0">
      <w:start w:val="1"/>
      <w:numFmt w:val="decimal"/>
      <w:lvlText w:val="%1."/>
      <w:lvlJc w:val="left"/>
      <w:pPr>
        <w:ind w:left="379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406DE">
      <w:numFmt w:val="bullet"/>
      <w:lvlText w:val="•"/>
      <w:lvlJc w:val="left"/>
      <w:pPr>
        <w:ind w:left="1342" w:hanging="442"/>
      </w:pPr>
      <w:rPr>
        <w:rFonts w:hint="default"/>
        <w:lang w:val="ru-RU" w:eastAsia="en-US" w:bidi="ar-SA"/>
      </w:rPr>
    </w:lvl>
    <w:lvl w:ilvl="2" w:tplc="B2026446">
      <w:numFmt w:val="bullet"/>
      <w:lvlText w:val="•"/>
      <w:lvlJc w:val="left"/>
      <w:pPr>
        <w:ind w:left="2305" w:hanging="442"/>
      </w:pPr>
      <w:rPr>
        <w:rFonts w:hint="default"/>
        <w:lang w:val="ru-RU" w:eastAsia="en-US" w:bidi="ar-SA"/>
      </w:rPr>
    </w:lvl>
    <w:lvl w:ilvl="3" w:tplc="45C068DC">
      <w:numFmt w:val="bullet"/>
      <w:lvlText w:val="•"/>
      <w:lvlJc w:val="left"/>
      <w:pPr>
        <w:ind w:left="3267" w:hanging="442"/>
      </w:pPr>
      <w:rPr>
        <w:rFonts w:hint="default"/>
        <w:lang w:val="ru-RU" w:eastAsia="en-US" w:bidi="ar-SA"/>
      </w:rPr>
    </w:lvl>
    <w:lvl w:ilvl="4" w:tplc="53566DC0">
      <w:numFmt w:val="bullet"/>
      <w:lvlText w:val="•"/>
      <w:lvlJc w:val="left"/>
      <w:pPr>
        <w:ind w:left="4230" w:hanging="442"/>
      </w:pPr>
      <w:rPr>
        <w:rFonts w:hint="default"/>
        <w:lang w:val="ru-RU" w:eastAsia="en-US" w:bidi="ar-SA"/>
      </w:rPr>
    </w:lvl>
    <w:lvl w:ilvl="5" w:tplc="BF4C4D20">
      <w:numFmt w:val="bullet"/>
      <w:lvlText w:val="•"/>
      <w:lvlJc w:val="left"/>
      <w:pPr>
        <w:ind w:left="5193" w:hanging="442"/>
      </w:pPr>
      <w:rPr>
        <w:rFonts w:hint="default"/>
        <w:lang w:val="ru-RU" w:eastAsia="en-US" w:bidi="ar-SA"/>
      </w:rPr>
    </w:lvl>
    <w:lvl w:ilvl="6" w:tplc="1EE23418">
      <w:numFmt w:val="bullet"/>
      <w:lvlText w:val="•"/>
      <w:lvlJc w:val="left"/>
      <w:pPr>
        <w:ind w:left="6155" w:hanging="442"/>
      </w:pPr>
      <w:rPr>
        <w:rFonts w:hint="default"/>
        <w:lang w:val="ru-RU" w:eastAsia="en-US" w:bidi="ar-SA"/>
      </w:rPr>
    </w:lvl>
    <w:lvl w:ilvl="7" w:tplc="0B5E67AE">
      <w:numFmt w:val="bullet"/>
      <w:lvlText w:val="•"/>
      <w:lvlJc w:val="left"/>
      <w:pPr>
        <w:ind w:left="7118" w:hanging="442"/>
      </w:pPr>
      <w:rPr>
        <w:rFonts w:hint="default"/>
        <w:lang w:val="ru-RU" w:eastAsia="en-US" w:bidi="ar-SA"/>
      </w:rPr>
    </w:lvl>
    <w:lvl w:ilvl="8" w:tplc="0448777A">
      <w:numFmt w:val="bullet"/>
      <w:lvlText w:val="•"/>
      <w:lvlJc w:val="left"/>
      <w:pPr>
        <w:ind w:left="8081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D"/>
    <w:rsid w:val="00101DE6"/>
    <w:rsid w:val="001128B4"/>
    <w:rsid w:val="00157062"/>
    <w:rsid w:val="003C7ECB"/>
    <w:rsid w:val="004604BD"/>
    <w:rsid w:val="0046309F"/>
    <w:rsid w:val="0052453F"/>
    <w:rsid w:val="005E6099"/>
    <w:rsid w:val="006D1FBF"/>
    <w:rsid w:val="007C1172"/>
    <w:rsid w:val="00802045"/>
    <w:rsid w:val="00A42030"/>
    <w:rsid w:val="00D56F53"/>
    <w:rsid w:val="00DD0494"/>
    <w:rsid w:val="00E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E1DC6F5-03B3-412B-B01A-7302FC0A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7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 w:firstLine="55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 w:right="256" w:firstLine="5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77847277/entry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77847277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M_Korkina2</cp:lastModifiedBy>
  <cp:revision>12</cp:revision>
  <dcterms:created xsi:type="dcterms:W3CDTF">2022-12-01T05:53:00Z</dcterms:created>
  <dcterms:modified xsi:type="dcterms:W3CDTF">2023-08-21T09:56:00Z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</Properties>
</file>